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30"/>
        <w:gridCol w:w="229"/>
        <w:gridCol w:w="115"/>
        <w:gridCol w:w="114"/>
        <w:gridCol w:w="115"/>
        <w:gridCol w:w="115"/>
        <w:gridCol w:w="4054"/>
        <w:gridCol w:w="115"/>
        <w:gridCol w:w="115"/>
        <w:gridCol w:w="229"/>
        <w:gridCol w:w="444"/>
        <w:gridCol w:w="344"/>
        <w:gridCol w:w="215"/>
        <w:gridCol w:w="458"/>
        <w:gridCol w:w="230"/>
        <w:gridCol w:w="114"/>
        <w:gridCol w:w="215"/>
        <w:gridCol w:w="788"/>
        <w:gridCol w:w="459"/>
        <w:gridCol w:w="344"/>
        <w:gridCol w:w="1232"/>
        <w:gridCol w:w="114"/>
      </w:tblGrid>
      <w:tr w:rsidR="006957DC" w:rsidTr="007E0192">
        <w:trPr>
          <w:trHeight w:hRule="exact" w:val="373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Verdana" w:hAnsi="Verdana" w:cs="Verdana"/>
                <w:b/>
                <w:color w:val="2F3699"/>
                <w:spacing w:val="-2"/>
                <w:sz w:val="28"/>
              </w:rPr>
            </w:pPr>
            <w:r>
              <w:rPr>
                <w:rFonts w:ascii="Verdana" w:hAnsi="Verdana" w:cs="Verdana"/>
                <w:b/>
                <w:color w:val="2F3699"/>
                <w:spacing w:val="-2"/>
                <w:sz w:val="28"/>
              </w:rPr>
              <w:t>PREFEITURA MUNICIPAL DE CONCHAS</w:t>
            </w:r>
          </w:p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2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Verdana" w:hAnsi="Verdana" w:cs="Verdana"/>
                <w:b/>
                <w:color w:val="0072BC"/>
                <w:spacing w:val="-2"/>
                <w:sz w:val="24"/>
              </w:rPr>
            </w:pPr>
            <w:r>
              <w:rPr>
                <w:rFonts w:ascii="Verdana" w:hAnsi="Verdana" w:cs="Verdana"/>
                <w:b/>
                <w:color w:val="0072BC"/>
                <w:spacing w:val="-2"/>
                <w:sz w:val="24"/>
              </w:rPr>
              <w:t>DEPARTAMENTO DE LICITAÇÃO E CONTRATOS</w:t>
            </w:r>
          </w:p>
        </w:tc>
      </w:tr>
      <w:tr w:rsidR="006957DC" w:rsidTr="007E0192">
        <w:trPr>
          <w:trHeight w:hRule="exact" w:val="101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43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pStyle w:val="EndereoEntidade"/>
              <w:spacing w:line="232" w:lineRule="auto"/>
              <w:jc w:val="center"/>
            </w:pPr>
            <w:r>
              <w:t>RUA MINAS GERAIS,707, CENTRO, CONCHAS - SP</w:t>
            </w:r>
          </w:p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344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  <w:t>ATA DA SESSÃO PÚBLICA</w:t>
            </w:r>
          </w:p>
        </w:tc>
      </w:tr>
      <w:tr w:rsidR="006957DC" w:rsidTr="007E0192">
        <w:trPr>
          <w:trHeight w:hRule="exact" w:val="215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343"/>
        </w:trPr>
        <w:tc>
          <w:tcPr>
            <w:tcW w:w="1247" w:type="dxa"/>
            <w:gridSpan w:val="7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Pregão:</w:t>
            </w:r>
          </w:p>
        </w:tc>
        <w:tc>
          <w:tcPr>
            <w:tcW w:w="9470" w:type="dxa"/>
            <w:gridSpan w:val="16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36/2018</w:t>
            </w:r>
          </w:p>
        </w:tc>
      </w:tr>
      <w:tr w:rsidR="006957DC" w:rsidTr="007E0192">
        <w:trPr>
          <w:trHeight w:hRule="exact" w:val="344"/>
        </w:trPr>
        <w:tc>
          <w:tcPr>
            <w:tcW w:w="1247" w:type="dxa"/>
            <w:gridSpan w:val="7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Processo:</w:t>
            </w:r>
          </w:p>
        </w:tc>
        <w:tc>
          <w:tcPr>
            <w:tcW w:w="9470" w:type="dxa"/>
            <w:gridSpan w:val="16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504/2018</w:t>
            </w:r>
          </w:p>
        </w:tc>
      </w:tr>
      <w:tr w:rsidR="006957DC" w:rsidTr="007E0192">
        <w:trPr>
          <w:trHeight w:hRule="exact" w:val="330"/>
        </w:trPr>
        <w:tc>
          <w:tcPr>
            <w:tcW w:w="1247" w:type="dxa"/>
            <w:gridSpan w:val="7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Objeto:</w:t>
            </w:r>
          </w:p>
        </w:tc>
        <w:tc>
          <w:tcPr>
            <w:tcW w:w="9470" w:type="dxa"/>
            <w:gridSpan w:val="16"/>
            <w:vMerge w:val="restart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Aquisição de 02 (dois) veiculos novos, 0km, tipo pick-up, cabine simples, para 2 pessoas, para as Secretarias Municipais de Serviços Públicos e Trânsito e Segurança.</w:t>
            </w:r>
          </w:p>
        </w:tc>
      </w:tr>
      <w:tr w:rsidR="006957DC" w:rsidTr="007E0192">
        <w:trPr>
          <w:trHeight w:hRule="exact" w:val="143"/>
        </w:trPr>
        <w:tc>
          <w:tcPr>
            <w:tcW w:w="1247" w:type="dxa"/>
            <w:gridSpan w:val="7"/>
          </w:tcPr>
          <w:p w:rsidR="006957DC" w:rsidRDefault="006957DC"/>
        </w:tc>
        <w:tc>
          <w:tcPr>
            <w:tcW w:w="9470" w:type="dxa"/>
            <w:gridSpan w:val="16"/>
            <w:vMerge/>
            <w:shd w:val="clear" w:color="auto" w:fill="FFFFFF"/>
            <w:vAlign w:val="center"/>
          </w:tcPr>
          <w:p w:rsidR="006957DC" w:rsidRDefault="006957DC"/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45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PREÂMBULO</w:t>
            </w:r>
          </w:p>
        </w:tc>
      </w:tr>
      <w:tr w:rsidR="006957DC" w:rsidTr="007E0192">
        <w:trPr>
          <w:trHeight w:hRule="exact" w:val="917"/>
        </w:trPr>
        <w:tc>
          <w:tcPr>
            <w:tcW w:w="10717" w:type="dxa"/>
            <w:gridSpan w:val="23"/>
            <w:vMerge w:val="restart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No dia 13 de novembro de 2018, às 9h00min, reuniram-se na sala de Licitações, da(o) PREFEITURA MUNICIPAL DE CONCHAS sito na RUA MINAS GERAIS,707, CENTRO, CONCHAS - SP, os integrantes da Comissão de Licitação, senhores(as) Michelle de Andrade Domingues (Equipe de Apoio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Paulo Anselmo (Pregoeiro),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Natalia Bicudo Comin Ribeiro (Equipe de apoio),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Olivio Oliva Junior (Equipe de apoio), RITA VALDRIGHI F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IGUEIREDO LIMA (Equipe de apoio) e TATIANA TREVIZANO DE ALMEIDA (Equipe de apoio), designados conforme Portaria nº 3037, de 8 de janeiro de 2018 para a Sessão Pública do Pregão em epígrafe.</w:t>
            </w:r>
          </w:p>
          <w:p w:rsidR="006957DC" w:rsidRDefault="006957DC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Aberta a sessão, procedeu-se o exame dos documentos oferecidos pe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los interessados presentes, visando à comprovação da existência de poderes para formulação de propostas e prática dos demais atos de atribuição do Licitante, na seguinte conformidade:</w:t>
            </w:r>
          </w:p>
        </w:tc>
      </w:tr>
      <w:tr w:rsidR="006957DC" w:rsidTr="007E0192">
        <w:trPr>
          <w:trHeight w:hRule="exact" w:val="902"/>
        </w:trPr>
        <w:tc>
          <w:tcPr>
            <w:tcW w:w="10717" w:type="dxa"/>
            <w:gridSpan w:val="23"/>
            <w:vMerge/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00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CREDENCIAMENTO</w:t>
            </w:r>
          </w:p>
        </w:tc>
      </w:tr>
      <w:tr w:rsidR="006957DC" w:rsidTr="007E0192">
        <w:trPr>
          <w:trHeight w:hRule="exact" w:val="329"/>
        </w:trPr>
        <w:tc>
          <w:tcPr>
            <w:tcW w:w="5301" w:type="dxa"/>
            <w:gridSpan w:val="8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REPRESENTANTES</w:t>
            </w:r>
          </w:p>
        </w:tc>
        <w:tc>
          <w:tcPr>
            <w:tcW w:w="5416" w:type="dxa"/>
            <w:gridSpan w:val="15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EMPRESAS</w:t>
            </w:r>
          </w:p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EMPRESAS CREDENCIADAS</w:t>
            </w:r>
          </w:p>
        </w:tc>
      </w:tr>
      <w:tr w:rsidR="006957DC" w:rsidTr="007E0192">
        <w:trPr>
          <w:trHeight w:hRule="exact" w:val="344"/>
        </w:trPr>
        <w:tc>
          <w:tcPr>
            <w:tcW w:w="5301" w:type="dxa"/>
            <w:gridSpan w:val="8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ADRIANO FAVERO</w:t>
            </w:r>
          </w:p>
        </w:tc>
        <w:tc>
          <w:tcPr>
            <w:tcW w:w="115" w:type="dxa"/>
          </w:tcPr>
          <w:p w:rsidR="006957DC" w:rsidRDefault="006957DC"/>
        </w:tc>
        <w:tc>
          <w:tcPr>
            <w:tcW w:w="5301" w:type="dxa"/>
            <w:gridSpan w:val="14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LARANJAL AUTOMOVEIS LTDA</w:t>
            </w:r>
          </w:p>
        </w:tc>
      </w:tr>
      <w:tr w:rsidR="006957DC" w:rsidTr="007E0192">
        <w:trPr>
          <w:trHeight w:hRule="exact" w:val="329"/>
        </w:trPr>
        <w:tc>
          <w:tcPr>
            <w:tcW w:w="5301" w:type="dxa"/>
            <w:gridSpan w:val="8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ROSANGELA CRISTINA SILVA</w:t>
            </w:r>
          </w:p>
        </w:tc>
        <w:tc>
          <w:tcPr>
            <w:tcW w:w="115" w:type="dxa"/>
          </w:tcPr>
          <w:p w:rsidR="006957DC" w:rsidRDefault="006957DC"/>
        </w:tc>
        <w:tc>
          <w:tcPr>
            <w:tcW w:w="5301" w:type="dxa"/>
            <w:gridSpan w:val="14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BELABRU COMERCIO E REPRESENTAÇÕES LTDA</w:t>
            </w:r>
          </w:p>
        </w:tc>
      </w:tr>
      <w:tr w:rsidR="006957DC" w:rsidTr="007E0192">
        <w:trPr>
          <w:trHeight w:hRule="exact" w:val="229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</w:tcPr>
          <w:p w:rsidR="006957DC" w:rsidRDefault="006957DC"/>
        </w:tc>
        <w:tc>
          <w:tcPr>
            <w:tcW w:w="115" w:type="dxa"/>
          </w:tcPr>
          <w:p w:rsidR="006957DC" w:rsidRDefault="006957DC"/>
        </w:tc>
        <w:tc>
          <w:tcPr>
            <w:tcW w:w="5301" w:type="dxa"/>
            <w:gridSpan w:val="14"/>
            <w:tcBorders>
              <w:top w:val="dashSmallGap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344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 Pregoeiro comunicou o encerramento do credenciamento.</w:t>
            </w:r>
          </w:p>
        </w:tc>
      </w:tr>
      <w:tr w:rsidR="006957DC" w:rsidTr="007E0192">
        <w:trPr>
          <w:trHeight w:hRule="exact" w:val="100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REGISTRO DO PREGÃO</w:t>
            </w:r>
          </w:p>
        </w:tc>
      </w:tr>
      <w:tr w:rsidR="006957DC" w:rsidTr="007E0192">
        <w:trPr>
          <w:trHeight w:hRule="exact" w:val="1418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Ato contínuo, foram abertos os Envelopes contendo as propostas e com a colaboração dos membros da Equipe de Apoio, o Pregoeiro examinou a compatibilidade do objeto, prazos e condições de fornecimento com aqueles definidos no Edital, tendo classificado as p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ropostas e selecionados entre os Autores das demais, os Licitantes  que participarão da Fase de Lances em razão dos preços propostos, nos termos dos incisos VIII e IX do artigo 4º da Lei Federal nº 10.520, de 17 de julho de 2002.</w:t>
            </w:r>
          </w:p>
          <w:p w:rsidR="006957DC" w:rsidRDefault="006957DC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Em seguida o Pregoeiro co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nvidou individualmente os autores das propostas selecionadas a formular lances de forma sequencial, a partir do autor da proposta de maior preço e os demais em ordem decrescente de valor. A sequência de ofertas de lances ocorreu da seguinte forma:</w:t>
            </w:r>
          </w:p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29"/>
        </w:trPr>
        <w:tc>
          <w:tcPr>
            <w:tcW w:w="788" w:type="dxa"/>
            <w:gridSpan w:val="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Item:</w:t>
            </w:r>
          </w:p>
        </w:tc>
        <w:tc>
          <w:tcPr>
            <w:tcW w:w="9929" w:type="dxa"/>
            <w:gridSpan w:val="20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6957DC" w:rsidTr="007E0192">
        <w:trPr>
          <w:trHeight w:hRule="exact" w:val="215"/>
        </w:trPr>
        <w:tc>
          <w:tcPr>
            <w:tcW w:w="229" w:type="dxa"/>
          </w:tcPr>
          <w:p w:rsidR="006957DC" w:rsidRDefault="006957DC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0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Propostas</w:t>
            </w:r>
          </w:p>
        </w:tc>
      </w:tr>
      <w:tr w:rsidR="006957DC" w:rsidTr="007E0192">
        <w:trPr>
          <w:trHeight w:hRule="exact" w:val="229"/>
        </w:trPr>
        <w:tc>
          <w:tcPr>
            <w:tcW w:w="6763" w:type="dxa"/>
            <w:gridSpan w:val="14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BELABRU COMERCIO E REPRESENTAÇÕES LTDA</w:t>
            </w:r>
          </w:p>
        </w:tc>
        <w:tc>
          <w:tcPr>
            <w:tcW w:w="1805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R$ 58.070,0000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0.76%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6957DC" w:rsidTr="007E0192">
        <w:trPr>
          <w:trHeight w:hRule="exact" w:val="229"/>
        </w:trPr>
        <w:tc>
          <w:tcPr>
            <w:tcW w:w="6763" w:type="dxa"/>
            <w:gridSpan w:val="14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LARANJAL AUTOMOVEIS LTDA</w:t>
            </w:r>
          </w:p>
        </w:tc>
        <w:tc>
          <w:tcPr>
            <w:tcW w:w="1805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R$ 57.630,0000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6957DC" w:rsidTr="007E0192">
        <w:trPr>
          <w:trHeight w:hRule="exact" w:val="230"/>
        </w:trPr>
        <w:tc>
          <w:tcPr>
            <w:tcW w:w="229" w:type="dxa"/>
          </w:tcPr>
          <w:p w:rsidR="006957DC" w:rsidRDefault="006957DC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0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1ª Rodada de Lances</w:t>
            </w:r>
          </w:p>
        </w:tc>
      </w:tr>
      <w:tr w:rsidR="006957DC" w:rsidTr="007E0192">
        <w:trPr>
          <w:trHeight w:hRule="exact" w:val="215"/>
        </w:trPr>
        <w:tc>
          <w:tcPr>
            <w:tcW w:w="6763" w:type="dxa"/>
            <w:gridSpan w:val="14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BELABRU COMERCIO E REPRESENTAÇÕES LTDA</w:t>
            </w:r>
          </w:p>
        </w:tc>
        <w:tc>
          <w:tcPr>
            <w:tcW w:w="1805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R$ 57.500,0000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0.88%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</w:t>
            </w:r>
          </w:p>
        </w:tc>
      </w:tr>
      <w:tr w:rsidR="006957DC" w:rsidTr="007E0192">
        <w:trPr>
          <w:trHeight w:hRule="exact" w:val="229"/>
        </w:trPr>
        <w:tc>
          <w:tcPr>
            <w:tcW w:w="6763" w:type="dxa"/>
            <w:gridSpan w:val="14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LARANJAL AUTOMOVEIS LTDA</w:t>
            </w:r>
          </w:p>
        </w:tc>
        <w:tc>
          <w:tcPr>
            <w:tcW w:w="1805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R$ 57.000,0000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</w:t>
            </w:r>
          </w:p>
        </w:tc>
      </w:tr>
      <w:tr w:rsidR="006957DC" w:rsidTr="007E0192">
        <w:trPr>
          <w:trHeight w:hRule="exact" w:val="229"/>
        </w:trPr>
        <w:tc>
          <w:tcPr>
            <w:tcW w:w="229" w:type="dxa"/>
          </w:tcPr>
          <w:p w:rsidR="006957DC" w:rsidRDefault="006957DC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0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2ª Rodada de Lances</w:t>
            </w:r>
          </w:p>
        </w:tc>
      </w:tr>
      <w:tr w:rsidR="006957DC" w:rsidTr="007E0192">
        <w:trPr>
          <w:trHeight w:hRule="exact" w:val="229"/>
        </w:trPr>
        <w:tc>
          <w:tcPr>
            <w:tcW w:w="6763" w:type="dxa"/>
            <w:gridSpan w:val="14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BELABRU COMERCIO E REPRESENTAÇÕES LTDA</w:t>
            </w:r>
          </w:p>
        </w:tc>
        <w:tc>
          <w:tcPr>
            <w:tcW w:w="1805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R$ 56.900,0000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Vencedor</w:t>
            </w:r>
          </w:p>
        </w:tc>
      </w:tr>
      <w:tr w:rsidR="006957DC" w:rsidTr="007E0192">
        <w:trPr>
          <w:trHeight w:hRule="exact" w:val="215"/>
        </w:trPr>
        <w:tc>
          <w:tcPr>
            <w:tcW w:w="6763" w:type="dxa"/>
            <w:gridSpan w:val="14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LARANJAL AUTOMOVEIS LTDA</w:t>
            </w:r>
          </w:p>
        </w:tc>
        <w:tc>
          <w:tcPr>
            <w:tcW w:w="1805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R$ 57.000,0000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0.18%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CLASSIFICAÇÃO</w:t>
            </w:r>
          </w:p>
        </w:tc>
      </w:tr>
      <w:tr w:rsidR="006957DC" w:rsidTr="007E0192">
        <w:trPr>
          <w:trHeight w:hRule="exact" w:val="430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Declarada encerrada a etapa de lances, as ofertas foram classificadas em ordem crescente de valor, assegurada as licitantes microempresas e empresa de pequeno porte o exercício do direito de preferência, respeitada a ordem de classificação, na seguinte con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formidade:</w:t>
            </w:r>
          </w:p>
        </w:tc>
      </w:tr>
      <w:tr w:rsidR="006957DC" w:rsidTr="007E0192">
        <w:trPr>
          <w:trHeight w:hRule="exact" w:val="100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29"/>
        </w:trPr>
        <w:tc>
          <w:tcPr>
            <w:tcW w:w="559" w:type="dxa"/>
            <w:gridSpan w:val="2"/>
          </w:tcPr>
          <w:p w:rsidR="006957DC" w:rsidRDefault="006957DC"/>
        </w:tc>
        <w:tc>
          <w:tcPr>
            <w:tcW w:w="5201" w:type="dxa"/>
            <w:gridSpan w:val="9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Empresa</w:t>
            </w:r>
          </w:p>
        </w:tc>
        <w:tc>
          <w:tcPr>
            <w:tcW w:w="1805" w:type="dxa"/>
            <w:gridSpan w:val="6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Valor</w:t>
            </w:r>
          </w:p>
        </w:tc>
        <w:tc>
          <w:tcPr>
            <w:tcW w:w="215" w:type="dxa"/>
          </w:tcPr>
          <w:p w:rsidR="006957DC" w:rsidRDefault="006957DC"/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Classificação</w:t>
            </w:r>
          </w:p>
        </w:tc>
        <w:tc>
          <w:tcPr>
            <w:tcW w:w="1346" w:type="dxa"/>
            <w:gridSpan w:val="2"/>
          </w:tcPr>
          <w:p w:rsidR="006957DC" w:rsidRDefault="006957DC"/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29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19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6957DC" w:rsidTr="007E0192">
        <w:trPr>
          <w:trHeight w:hRule="exact" w:val="229"/>
        </w:trPr>
        <w:tc>
          <w:tcPr>
            <w:tcW w:w="6204" w:type="dxa"/>
            <w:gridSpan w:val="1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BELABRU COMERCIO E REPRESENTAÇÕES LTDA</w:t>
            </w:r>
          </w:p>
        </w:tc>
        <w:tc>
          <w:tcPr>
            <w:tcW w:w="1576" w:type="dxa"/>
            <w:gridSpan w:val="6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R$ 56.900,0000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1º Lugar</w:t>
            </w:r>
          </w:p>
        </w:tc>
        <w:tc>
          <w:tcPr>
            <w:tcW w:w="1690" w:type="dxa"/>
            <w:gridSpan w:val="3"/>
          </w:tcPr>
          <w:p w:rsidR="006957DC" w:rsidRDefault="006957DC"/>
        </w:tc>
      </w:tr>
      <w:tr w:rsidR="006957DC" w:rsidTr="007E0192">
        <w:trPr>
          <w:trHeight w:hRule="exact" w:val="230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6957DC" w:rsidTr="007E0192">
        <w:trPr>
          <w:trHeight w:hRule="exact" w:val="28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30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Arial" w:hAnsi="Arial" w:cs="Arial"/>
                <w:color w:val="C0C0C0"/>
                <w:spacing w:val="-2"/>
                <w:sz w:val="16"/>
              </w:rPr>
            </w:pPr>
            <w:r>
              <w:rPr>
                <w:rFonts w:ascii="Arial" w:hAnsi="Arial" w:cs="Arial"/>
                <w:color w:val="C0C0C0"/>
                <w:spacing w:val="-2"/>
                <w:sz w:val="16"/>
              </w:rPr>
              <w:t>Relatório Customizado - VERSÃO DE DESENVOLVIMENTO</w:t>
            </w:r>
          </w:p>
        </w:tc>
      </w:tr>
      <w:tr w:rsidR="006957DC" w:rsidTr="007E0192">
        <w:trPr>
          <w:trHeight w:hRule="exact" w:val="229"/>
        </w:trPr>
        <w:tc>
          <w:tcPr>
            <w:tcW w:w="5416" w:type="dxa"/>
            <w:gridSpan w:val="9"/>
            <w:shd w:val="clear" w:color="auto" w:fill="FFFFFF"/>
          </w:tcPr>
          <w:p w:rsidR="006957DC" w:rsidRDefault="007E0192">
            <w:pPr>
              <w:pStyle w:val="Rodap1"/>
              <w:spacing w:line="232" w:lineRule="auto"/>
            </w:pPr>
            <w:r>
              <w:t>Emitido em 13/11/2018 às 09:39:53</w:t>
            </w:r>
          </w:p>
        </w:tc>
        <w:tc>
          <w:tcPr>
            <w:tcW w:w="5301" w:type="dxa"/>
            <w:gridSpan w:val="14"/>
            <w:shd w:val="clear" w:color="auto" w:fill="FFFFFF"/>
          </w:tcPr>
          <w:p w:rsidR="006957DC" w:rsidRDefault="007E0192">
            <w:pPr>
              <w:pStyle w:val="Rodap2"/>
              <w:spacing w:line="232" w:lineRule="auto"/>
              <w:jc w:val="right"/>
            </w:pPr>
            <w:r>
              <w:t>Página 1 de 3</w:t>
            </w:r>
          </w:p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30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lastRenderedPageBreak/>
              <w:t>Lote/Item:</w:t>
            </w:r>
          </w:p>
        </w:tc>
        <w:tc>
          <w:tcPr>
            <w:tcW w:w="9814" w:type="dxa"/>
            <w:gridSpan w:val="19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6957DC" w:rsidTr="007E0192">
        <w:trPr>
          <w:trHeight w:hRule="exact" w:val="229"/>
        </w:trPr>
        <w:tc>
          <w:tcPr>
            <w:tcW w:w="6204" w:type="dxa"/>
            <w:gridSpan w:val="1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LARANJAL AUTOMOVEIS LTDA</w:t>
            </w:r>
          </w:p>
        </w:tc>
        <w:tc>
          <w:tcPr>
            <w:tcW w:w="1576" w:type="dxa"/>
            <w:gridSpan w:val="6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R$ 57.000,0000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2º Lugar</w:t>
            </w:r>
          </w:p>
        </w:tc>
        <w:tc>
          <w:tcPr>
            <w:tcW w:w="1690" w:type="dxa"/>
            <w:gridSpan w:val="3"/>
          </w:tcPr>
          <w:p w:rsidR="006957DC" w:rsidRDefault="006957DC"/>
        </w:tc>
      </w:tr>
      <w:tr w:rsidR="006957DC" w:rsidTr="007E0192">
        <w:trPr>
          <w:trHeight w:hRule="exact" w:val="22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Nenhuma ME/EPP foi selecionada para exercer o direito de preferência.</w:t>
            </w:r>
          </w:p>
        </w:tc>
      </w:tr>
      <w:tr w:rsidR="006957DC" w:rsidTr="007E0192">
        <w:trPr>
          <w:trHeight w:hRule="exact" w:val="101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NEGOCIAÇÃO</w:t>
            </w:r>
          </w:p>
        </w:tc>
      </w:tr>
      <w:tr w:rsidR="006957DC" w:rsidTr="007E0192">
        <w:trPr>
          <w:trHeight w:hRule="exact" w:val="429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Negociada a redução do preço da menor oferta, o Pregoeiro considerou que o preço obtido, abaixo especificado, é ACEITÁVEL por ser compatível com os preços praticados pelo mercado, conforme apurado no processo de licitação.</w:t>
            </w:r>
          </w:p>
        </w:tc>
      </w:tr>
      <w:tr w:rsidR="006957DC" w:rsidTr="007E0192">
        <w:trPr>
          <w:trHeight w:hRule="exact" w:val="330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b/>
                <w:color w:val="ED1C24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ED1C24"/>
                <w:spacing w:val="-2"/>
                <w:sz w:val="18"/>
              </w:rPr>
              <w:t>Não houve registros de negociação.</w:t>
            </w:r>
          </w:p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HABILITAÇÃO</w:t>
            </w:r>
          </w:p>
        </w:tc>
      </w:tr>
      <w:tr w:rsidR="006957DC" w:rsidTr="007E0192">
        <w:trPr>
          <w:trHeight w:hRule="exact" w:val="1017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Aberto o 2º Envelope dos Licitantes que apresentaram a melhor proposta e analisados os documentos de habilitação, foi verificado o atendimento dos requisitos estabelecidos no edital.</w:t>
            </w:r>
          </w:p>
          <w:p w:rsidR="006957DC" w:rsidRDefault="006957DC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Os documentos de habilitação examinados e as propostas dos credenciados foram rubricados pelo Pregooeiro e pelos membros da Equipe de Apoio e colocados à disposição dos Licitantes para exame e rubrica.</w:t>
            </w:r>
          </w:p>
        </w:tc>
      </w:tr>
      <w:tr w:rsidR="006957DC" w:rsidTr="007E0192">
        <w:trPr>
          <w:trHeight w:hRule="exact" w:val="229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30"/>
        </w:trPr>
        <w:tc>
          <w:tcPr>
            <w:tcW w:w="5416" w:type="dxa"/>
            <w:gridSpan w:val="9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Licitantes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Situação</w:t>
            </w:r>
          </w:p>
        </w:tc>
        <w:tc>
          <w:tcPr>
            <w:tcW w:w="4055" w:type="dxa"/>
            <w:gridSpan w:val="9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Motivo</w:t>
            </w:r>
          </w:p>
        </w:tc>
        <w:tc>
          <w:tcPr>
            <w:tcW w:w="114" w:type="dxa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</w:tcPr>
          <w:p w:rsidR="006957DC" w:rsidRDefault="006957DC"/>
        </w:tc>
      </w:tr>
      <w:tr w:rsidR="006957DC" w:rsidTr="007E0192">
        <w:trPr>
          <w:trHeight w:hRule="exact" w:val="215"/>
        </w:trPr>
        <w:tc>
          <w:tcPr>
            <w:tcW w:w="5416" w:type="dxa"/>
            <w:gridSpan w:val="9"/>
            <w:tcBorders>
              <w:bottom w:val="dashSmallGap" w:sz="5" w:space="0" w:color="696969"/>
            </w:tcBorders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BELABRU COMERCIO E REPRESENTAÇÕES LTDA</w:t>
            </w:r>
          </w:p>
        </w:tc>
        <w:tc>
          <w:tcPr>
            <w:tcW w:w="1132" w:type="dxa"/>
            <w:gridSpan w:val="4"/>
            <w:tcBorders>
              <w:bottom w:val="dashSmallGap" w:sz="5" w:space="0" w:color="696969"/>
            </w:tcBorders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Habilitado</w:t>
            </w:r>
          </w:p>
        </w:tc>
        <w:tc>
          <w:tcPr>
            <w:tcW w:w="4169" w:type="dxa"/>
            <w:gridSpan w:val="10"/>
            <w:tcBorders>
              <w:bottom w:val="dashSmallGap" w:sz="5" w:space="0" w:color="696969"/>
            </w:tcBorders>
            <w:shd w:val="clear" w:color="auto" w:fill="FFFFFF"/>
          </w:tcPr>
          <w:p w:rsidR="006957DC" w:rsidRDefault="006957DC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</w:p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top w:val="dashSmallGap" w:sz="5" w:space="0" w:color="696969"/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RESULTADO</w:t>
            </w:r>
          </w:p>
        </w:tc>
      </w:tr>
      <w:tr w:rsidR="006957DC" w:rsidTr="007E0192">
        <w:trPr>
          <w:trHeight w:hRule="exact" w:val="215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 vista da habilitação, foi declarado:</w:t>
            </w:r>
          </w:p>
        </w:tc>
      </w:tr>
      <w:tr w:rsidR="006957DC" w:rsidTr="007E0192">
        <w:trPr>
          <w:trHeight w:hRule="exact" w:val="229"/>
        </w:trPr>
        <w:tc>
          <w:tcPr>
            <w:tcW w:w="1017" w:type="dxa"/>
            <w:gridSpan w:val="5"/>
            <w:shd w:val="clear" w:color="auto" w:fill="FFFFFF"/>
          </w:tcPr>
          <w:p w:rsidR="006957DC" w:rsidRDefault="007E0192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Lote/Item</w:t>
            </w:r>
          </w:p>
        </w:tc>
        <w:tc>
          <w:tcPr>
            <w:tcW w:w="6434" w:type="dxa"/>
            <w:gridSpan w:val="11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Licitantes</w:t>
            </w:r>
          </w:p>
        </w:tc>
        <w:tc>
          <w:tcPr>
            <w:tcW w:w="1576" w:type="dxa"/>
            <w:gridSpan w:val="4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Valor</w:t>
            </w:r>
          </w:p>
        </w:tc>
        <w:tc>
          <w:tcPr>
            <w:tcW w:w="1690" w:type="dxa"/>
            <w:gridSpan w:val="3"/>
            <w:shd w:val="clear" w:color="auto" w:fill="FFFFFF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Situação</w:t>
            </w:r>
          </w:p>
        </w:tc>
      </w:tr>
      <w:tr w:rsidR="006957DC" w:rsidTr="007E0192">
        <w:trPr>
          <w:trHeight w:hRule="exact" w:val="344"/>
        </w:trPr>
        <w:tc>
          <w:tcPr>
            <w:tcW w:w="1132" w:type="dxa"/>
            <w:gridSpan w:val="6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  <w:tc>
          <w:tcPr>
            <w:tcW w:w="6089" w:type="dxa"/>
            <w:gridSpan w:val="9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BELABRU COMERCIO E REPRESENTAÇÕES LTDA</w:t>
            </w:r>
          </w:p>
        </w:tc>
        <w:tc>
          <w:tcPr>
            <w:tcW w:w="1806" w:type="dxa"/>
            <w:gridSpan w:val="5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R$ 56.900,0000</w:t>
            </w:r>
          </w:p>
        </w:tc>
        <w:tc>
          <w:tcPr>
            <w:tcW w:w="1690" w:type="dxa"/>
            <w:gridSpan w:val="3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Vencedor</w:t>
            </w:r>
          </w:p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ashSmallGap" w:sz="5" w:space="0" w:color="000000"/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01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ENCERRAMENTO</w:t>
            </w:r>
          </w:p>
        </w:tc>
      </w:tr>
      <w:tr w:rsidR="006957DC" w:rsidTr="007E0192">
        <w:trPr>
          <w:trHeight w:hRule="exact" w:val="1017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Os Licitantes foram informados que os Envelopes-Documentação não abertos ficarão a disposição para retirada no Departamento de Licitações e Contratos, no endereço RUA MINAS GERAIS,707, CENTRO, CONCHAS - SP após a conclusão do presente certame.</w:t>
            </w:r>
          </w:p>
          <w:p w:rsidR="006957DC" w:rsidRDefault="006957DC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Nada mais havendo a tratar, foi encerrada a sessão, cuja ata vai assinada pelo Pregoeiro, pelos membros da Equipe de Apoio e representantes dos licitantes relacionados.</w:t>
            </w:r>
          </w:p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OCORRÊNCIAS NA SESSÃO PÚBLICA</w:t>
            </w:r>
          </w:p>
        </w:tc>
      </w:tr>
      <w:tr w:rsidR="006957DC" w:rsidTr="007E0192">
        <w:trPr>
          <w:trHeight w:hRule="exact" w:val="415"/>
        </w:trPr>
        <w:tc>
          <w:tcPr>
            <w:tcW w:w="10717" w:type="dxa"/>
            <w:gridSpan w:val="23"/>
            <w:shd w:val="clear" w:color="auto" w:fill="FFFFFF"/>
          </w:tcPr>
          <w:p w:rsidR="006957DC" w:rsidRDefault="007E0192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Representante da empresa Laranjal Automóveis solicitou acompanhamento da entrega dos veículo, para confirmação se os mesmos serão entregues sem emplacamento, sem quilometragem (0 km), e ainda para conferir os dados na nota fiscal, onde a prefeitura seja o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primeiro dono dos veiculos</w:t>
            </w:r>
          </w:p>
        </w:tc>
      </w:tr>
      <w:tr w:rsidR="006957DC" w:rsidTr="007E0192">
        <w:trPr>
          <w:trHeight w:hRule="exact" w:val="115"/>
        </w:trPr>
        <w:tc>
          <w:tcPr>
            <w:tcW w:w="10717" w:type="dxa"/>
            <w:gridSpan w:val="23"/>
            <w:tcBorders>
              <w:bottom w:val="doub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114"/>
        </w:trPr>
        <w:tc>
          <w:tcPr>
            <w:tcW w:w="10717" w:type="dxa"/>
            <w:gridSpan w:val="23"/>
            <w:tcBorders>
              <w:top w:val="double" w:sz="5" w:space="0" w:color="000000"/>
            </w:tcBorders>
          </w:tcPr>
          <w:p w:rsidR="006957DC" w:rsidRDefault="006957DC"/>
        </w:tc>
      </w:tr>
      <w:tr w:rsidR="006957DC" w:rsidTr="007E0192">
        <w:trPr>
          <w:trHeight w:hRule="exact" w:val="459"/>
        </w:trPr>
        <w:tc>
          <w:tcPr>
            <w:tcW w:w="10717" w:type="dxa"/>
            <w:gridSpan w:val="2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ASSINAM:</w:t>
            </w:r>
          </w:p>
        </w:tc>
      </w:tr>
      <w:tr w:rsidR="006957DC" w:rsidTr="007E0192">
        <w:trPr>
          <w:trHeight w:hRule="exact" w:val="444"/>
        </w:trPr>
        <w:tc>
          <w:tcPr>
            <w:tcW w:w="5416" w:type="dxa"/>
            <w:gridSpan w:val="9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REPRESENTANTE(S) DA(S) EMPRESA(S)</w:t>
            </w:r>
          </w:p>
        </w:tc>
        <w:tc>
          <w:tcPr>
            <w:tcW w:w="5301" w:type="dxa"/>
            <w:gridSpan w:val="14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PREGOEIRO E A EQUIPE DE APOIO</w:t>
            </w:r>
          </w:p>
        </w:tc>
      </w:tr>
      <w:tr w:rsidR="006957DC" w:rsidTr="007E0192">
        <w:trPr>
          <w:trHeight w:hRule="exact" w:val="788"/>
        </w:trPr>
        <w:tc>
          <w:tcPr>
            <w:tcW w:w="5416" w:type="dxa"/>
            <w:gridSpan w:val="9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5301" w:type="dxa"/>
            <w:gridSpan w:val="14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344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ADRIANO FAVERO</w:t>
            </w:r>
          </w:p>
        </w:tc>
        <w:tc>
          <w:tcPr>
            <w:tcW w:w="115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Michelle de Andrade Domingues</w:t>
            </w:r>
          </w:p>
        </w:tc>
      </w:tr>
      <w:tr w:rsidR="006957DC" w:rsidTr="007E0192">
        <w:trPr>
          <w:trHeight w:hRule="exact" w:val="229"/>
        </w:trPr>
        <w:tc>
          <w:tcPr>
            <w:tcW w:w="5301" w:type="dxa"/>
            <w:gridSpan w:val="8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LARANJAL AUTOMOVEIS LTDA</w:t>
            </w:r>
          </w:p>
        </w:tc>
        <w:tc>
          <w:tcPr>
            <w:tcW w:w="115" w:type="dxa"/>
            <w:vMerge/>
            <w:tcBorders>
              <w:righ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6957DC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6957DC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6957DC" w:rsidRDefault="006957DC"/>
        </w:tc>
      </w:tr>
      <w:tr w:rsidR="006957DC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FFFFFF"/>
          </w:tcPr>
          <w:p w:rsidR="006957DC" w:rsidRDefault="006957DC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6957DC" w:rsidRDefault="006957DC"/>
        </w:tc>
      </w:tr>
      <w:tr w:rsidR="007E0192" w:rsidTr="007E0192">
        <w:trPr>
          <w:trHeight w:hRule="exact" w:val="329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ROSANGELA CRISTINA SILVA</w:t>
            </w:r>
          </w:p>
        </w:tc>
        <w:tc>
          <w:tcPr>
            <w:tcW w:w="115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Natalia Bicudo Comin Ribeiro</w:t>
            </w:r>
          </w:p>
        </w:tc>
      </w:tr>
      <w:tr w:rsidR="007E0192" w:rsidTr="007E0192">
        <w:trPr>
          <w:trHeight w:hRule="exact" w:val="230"/>
        </w:trPr>
        <w:tc>
          <w:tcPr>
            <w:tcW w:w="5301" w:type="dxa"/>
            <w:gridSpan w:val="8"/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BELABRU COMERCIO E REPRESENTAÇÕES LTDA</w:t>
            </w:r>
          </w:p>
        </w:tc>
        <w:tc>
          <w:tcPr>
            <w:tcW w:w="115" w:type="dxa"/>
            <w:vMerge/>
            <w:tcBorders>
              <w:righ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7E0192" w:rsidTr="007E0192">
        <w:trPr>
          <w:trHeight w:hRule="exact" w:val="114"/>
        </w:trPr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Paulo Anselmo</w:t>
            </w:r>
          </w:p>
        </w:tc>
      </w:tr>
      <w:tr w:rsidR="007E0192" w:rsidTr="007E0192">
        <w:trPr>
          <w:trHeight w:hRule="exact" w:val="2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Pregoeiro</w:t>
            </w:r>
          </w:p>
        </w:tc>
      </w:tr>
      <w:tr w:rsidR="007E0192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415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229"/>
        </w:trPr>
        <w:tc>
          <w:tcPr>
            <w:tcW w:w="10717" w:type="dxa"/>
            <w:gridSpan w:val="23"/>
            <w:shd w:val="clear" w:color="auto" w:fill="FFFFFF"/>
          </w:tcPr>
          <w:p w:rsidR="007E0192" w:rsidRDefault="007E0192">
            <w:pPr>
              <w:spacing w:line="232" w:lineRule="auto"/>
              <w:rPr>
                <w:rFonts w:ascii="Arial" w:hAnsi="Arial" w:cs="Arial"/>
                <w:color w:val="C0C0C0"/>
                <w:spacing w:val="-2"/>
                <w:sz w:val="16"/>
              </w:rPr>
            </w:pPr>
            <w:r>
              <w:rPr>
                <w:rFonts w:ascii="Arial" w:hAnsi="Arial" w:cs="Arial"/>
                <w:color w:val="C0C0C0"/>
                <w:spacing w:val="-2"/>
                <w:sz w:val="16"/>
              </w:rPr>
              <w:t>Relatório Customizado - VERSÃO DE DESENVOLVIMENTO</w:t>
            </w:r>
          </w:p>
        </w:tc>
      </w:tr>
      <w:tr w:rsidR="007E0192" w:rsidTr="007E0192">
        <w:trPr>
          <w:trHeight w:hRule="exact" w:val="230"/>
        </w:trPr>
        <w:tc>
          <w:tcPr>
            <w:tcW w:w="5416" w:type="dxa"/>
            <w:gridSpan w:val="9"/>
            <w:shd w:val="clear" w:color="auto" w:fill="FFFFFF"/>
          </w:tcPr>
          <w:p w:rsidR="007E0192" w:rsidRDefault="007E0192">
            <w:pPr>
              <w:pStyle w:val="Rodap1"/>
              <w:spacing w:line="232" w:lineRule="auto"/>
            </w:pPr>
            <w:r>
              <w:t>Emitido em 13/11/2018 às 09:39:54</w:t>
            </w:r>
          </w:p>
        </w:tc>
        <w:tc>
          <w:tcPr>
            <w:tcW w:w="5301" w:type="dxa"/>
            <w:gridSpan w:val="14"/>
            <w:shd w:val="clear" w:color="auto" w:fill="FFFFFF"/>
          </w:tcPr>
          <w:p w:rsidR="007E0192" w:rsidRDefault="007E0192">
            <w:pPr>
              <w:pStyle w:val="Rodap2"/>
              <w:spacing w:line="232" w:lineRule="auto"/>
              <w:jc w:val="right"/>
            </w:pPr>
            <w:r>
              <w:t>Página 2 de 3</w:t>
            </w:r>
          </w:p>
        </w:tc>
      </w:tr>
      <w:tr w:rsidR="007E0192" w:rsidTr="007E0192">
        <w:trPr>
          <w:trHeight w:hRule="exact" w:val="4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PREGOEIRO E A EQUIPE DE APOIO</w:t>
            </w:r>
          </w:p>
        </w:tc>
      </w:tr>
      <w:tr w:rsidR="007E0192" w:rsidTr="007E0192">
        <w:trPr>
          <w:trHeight w:hRule="exact" w:val="802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30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Olivio Oliva Junior</w:t>
            </w:r>
          </w:p>
        </w:tc>
      </w:tr>
      <w:tr w:rsidR="007E0192" w:rsidTr="007E0192">
        <w:trPr>
          <w:trHeight w:hRule="exact" w:val="229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7E0192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RITA VALDRIGHI FIGUEIREDO LIMA</w:t>
            </w:r>
          </w:p>
        </w:tc>
      </w:tr>
      <w:tr w:rsidR="007E0192" w:rsidTr="007E0192">
        <w:trPr>
          <w:trHeight w:hRule="exact" w:val="21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7E0192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TATIANA TREVIZANO DE ALMEIDA</w:t>
            </w:r>
          </w:p>
        </w:tc>
      </w:tr>
      <w:tr w:rsidR="007E0192" w:rsidTr="007E0192">
        <w:trPr>
          <w:trHeight w:hRule="exact" w:val="229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 w:rsidP="00083F13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7E0192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29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</w:tr>
      <w:tr w:rsidR="007E0192" w:rsidTr="007E0192">
        <w:trPr>
          <w:trHeight w:hRule="exact" w:val="230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</w:tr>
      <w:tr w:rsidR="007E0192" w:rsidTr="007E0192">
        <w:trPr>
          <w:trHeight w:hRule="exact" w:val="11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</w:tr>
      <w:tr w:rsidR="007E0192" w:rsidTr="007E0192">
        <w:trPr>
          <w:trHeight w:hRule="exact" w:val="2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</w:tr>
      <w:tr w:rsidR="007E0192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3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</w:tr>
      <w:tr w:rsidR="007E0192" w:rsidTr="007E0192">
        <w:trPr>
          <w:trHeight w:hRule="exact" w:val="229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  <w:tc>
          <w:tcPr>
            <w:tcW w:w="5186" w:type="dxa"/>
            <w:gridSpan w:val="13"/>
            <w:shd w:val="clear" w:color="auto" w:fill="FFFFFF"/>
            <w:vAlign w:val="center"/>
          </w:tcPr>
          <w:p w:rsidR="007E0192" w:rsidRDefault="007E0192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</w:tr>
      <w:tr w:rsidR="007E0192" w:rsidTr="007E0192">
        <w:trPr>
          <w:trHeight w:hRule="exact" w:val="1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7E0192" w:rsidRDefault="007E0192"/>
        </w:tc>
        <w:tc>
          <w:tcPr>
            <w:tcW w:w="5301" w:type="dxa"/>
            <w:gridSpan w:val="14"/>
            <w:tcBorders>
              <w:left w:val="single" w:sz="5" w:space="0" w:color="000000"/>
            </w:tcBorders>
            <w:shd w:val="clear" w:color="auto" w:fill="FFFFFF"/>
          </w:tcPr>
          <w:p w:rsidR="007E0192" w:rsidRDefault="007E0192"/>
        </w:tc>
      </w:tr>
      <w:tr w:rsidR="007E0192" w:rsidTr="007E0192">
        <w:trPr>
          <w:trHeight w:hRule="exact" w:val="730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731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1433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1433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802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788"/>
        </w:trPr>
        <w:tc>
          <w:tcPr>
            <w:tcW w:w="10717" w:type="dxa"/>
            <w:gridSpan w:val="23"/>
          </w:tcPr>
          <w:p w:rsidR="007E0192" w:rsidRDefault="007E0192"/>
        </w:tc>
      </w:tr>
      <w:tr w:rsidR="007E0192" w:rsidTr="007E0192">
        <w:trPr>
          <w:trHeight w:hRule="exact" w:val="229"/>
        </w:trPr>
        <w:tc>
          <w:tcPr>
            <w:tcW w:w="10717" w:type="dxa"/>
            <w:gridSpan w:val="23"/>
            <w:shd w:val="clear" w:color="auto" w:fill="FFFFFF"/>
          </w:tcPr>
          <w:p w:rsidR="007E0192" w:rsidRDefault="007E0192">
            <w:pPr>
              <w:spacing w:line="232" w:lineRule="auto"/>
              <w:rPr>
                <w:rFonts w:ascii="Arial" w:hAnsi="Arial" w:cs="Arial"/>
                <w:color w:val="C0C0C0"/>
                <w:spacing w:val="-2"/>
                <w:sz w:val="16"/>
              </w:rPr>
            </w:pPr>
            <w:r>
              <w:rPr>
                <w:rFonts w:ascii="Arial" w:hAnsi="Arial" w:cs="Arial"/>
                <w:color w:val="C0C0C0"/>
                <w:spacing w:val="-2"/>
                <w:sz w:val="16"/>
              </w:rPr>
              <w:t>Relatório Customizado - VERSÃO DE DESENVOLVIMENTO</w:t>
            </w:r>
          </w:p>
        </w:tc>
      </w:tr>
      <w:tr w:rsidR="007E0192" w:rsidTr="007E0192">
        <w:trPr>
          <w:trHeight w:hRule="exact" w:val="230"/>
        </w:trPr>
        <w:tc>
          <w:tcPr>
            <w:tcW w:w="5416" w:type="dxa"/>
            <w:gridSpan w:val="9"/>
            <w:shd w:val="clear" w:color="auto" w:fill="FFFFFF"/>
          </w:tcPr>
          <w:p w:rsidR="007E0192" w:rsidRDefault="007E0192">
            <w:pPr>
              <w:pStyle w:val="Rodap1"/>
              <w:spacing w:line="232" w:lineRule="auto"/>
            </w:pPr>
            <w:r>
              <w:t>Emitido em 13/11/2018 às 09:39:54</w:t>
            </w:r>
          </w:p>
        </w:tc>
        <w:tc>
          <w:tcPr>
            <w:tcW w:w="5301" w:type="dxa"/>
            <w:gridSpan w:val="14"/>
            <w:shd w:val="clear" w:color="auto" w:fill="FFFFFF"/>
          </w:tcPr>
          <w:p w:rsidR="007E0192" w:rsidRDefault="007E0192">
            <w:pPr>
              <w:pStyle w:val="Rodap2"/>
              <w:spacing w:line="232" w:lineRule="auto"/>
              <w:jc w:val="right"/>
            </w:pPr>
            <w:r>
              <w:t>Página 3 de 3</w:t>
            </w:r>
          </w:p>
        </w:tc>
      </w:tr>
    </w:tbl>
    <w:p w:rsidR="00000000" w:rsidRDefault="007E0192"/>
    <w:sectPr w:rsidR="00000000" w:rsidSect="006957DC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957DC"/>
    <w:rsid w:val="006957DC"/>
    <w:rsid w:val="007E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DC"/>
    <w:pPr>
      <w:spacing w:after="0" w:line="240" w:lineRule="auto"/>
    </w:pPr>
    <w:rPr>
      <w:sz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Entidade">
    <w:name w:val="Endereço Entidade"/>
    <w:basedOn w:val="Normal"/>
    <w:rsid w:val="006957DC"/>
    <w:rPr>
      <w:rFonts w:ascii="Verdana" w:hAnsi="Verdana" w:cs="Verdana"/>
      <w:color w:val="000000"/>
      <w:spacing w:val="-2"/>
      <w:sz w:val="18"/>
    </w:rPr>
  </w:style>
  <w:style w:type="paragraph" w:customStyle="1" w:styleId="Rodap1">
    <w:name w:val="Rodapé1"/>
    <w:basedOn w:val="Normal"/>
    <w:rsid w:val="006957DC"/>
    <w:rPr>
      <w:rFonts w:ascii="Verdana" w:hAnsi="Verdana" w:cs="Verdana"/>
      <w:color w:val="000000"/>
      <w:spacing w:val="-2"/>
      <w:sz w:val="16"/>
    </w:rPr>
  </w:style>
  <w:style w:type="paragraph" w:customStyle="1" w:styleId="Rodap2">
    <w:name w:val="Rodapé2"/>
    <w:basedOn w:val="Normal"/>
    <w:rsid w:val="006957DC"/>
    <w:rPr>
      <w:rFonts w:ascii="Verdana" w:hAnsi="Verdana" w:cs="Verdana"/>
      <w:color w:val="000000"/>
      <w:spacing w:val="-2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5087</Characters>
  <Application>Microsoft Office Word</Application>
  <DocSecurity>0</DocSecurity>
  <Lines>42</Lines>
  <Paragraphs>12</Paragraphs>
  <ScaleCrop>false</ScaleCrop>
  <Company>Stimulsoft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LICITAÇÃO</cp:lastModifiedBy>
  <cp:revision>2</cp:revision>
  <dcterms:created xsi:type="dcterms:W3CDTF">2018-11-13T09:40:00Z</dcterms:created>
  <dcterms:modified xsi:type="dcterms:W3CDTF">2018-11-13T11:42:00Z</dcterms:modified>
</cp:coreProperties>
</file>