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Default="00EF0811" w:rsidP="00EF0811">
      <w:pPr>
        <w:autoSpaceDE w:val="0"/>
        <w:autoSpaceDN w:val="0"/>
        <w:adjustRightInd w:val="0"/>
        <w:ind w:right="-1"/>
        <w:jc w:val="center"/>
        <w:rPr>
          <w:rFonts w:ascii="Arial Narrow" w:hAnsi="Arial Narrow" w:cs="Helvetica-Bold"/>
          <w:b/>
          <w:bCs/>
          <w:sz w:val="23"/>
          <w:szCs w:val="23"/>
          <w:u w:val="single"/>
        </w:rPr>
      </w:pPr>
      <w:r w:rsidRPr="00957AC3">
        <w:rPr>
          <w:rFonts w:ascii="Arial Narrow" w:hAnsi="Arial Narrow" w:cs="Helvetica-Bold"/>
          <w:b/>
          <w:bCs/>
          <w:sz w:val="23"/>
          <w:szCs w:val="23"/>
          <w:u w:val="single"/>
        </w:rPr>
        <w:t>ATA DE REGISTRO DE PREÇOS</w:t>
      </w:r>
      <w:r w:rsidR="00C8771A" w:rsidRPr="00957AC3">
        <w:rPr>
          <w:rFonts w:ascii="Arial Narrow" w:hAnsi="Arial Narrow" w:cs="Helvetica-Bold"/>
          <w:b/>
          <w:bCs/>
          <w:sz w:val="23"/>
          <w:szCs w:val="23"/>
          <w:u w:val="single"/>
        </w:rPr>
        <w:t xml:space="preserve"> </w:t>
      </w:r>
      <w:r w:rsidRPr="00957AC3">
        <w:rPr>
          <w:rFonts w:ascii="Arial Narrow" w:hAnsi="Arial Narrow" w:cs="Helvetica-Bold"/>
          <w:b/>
          <w:bCs/>
          <w:sz w:val="23"/>
          <w:szCs w:val="23"/>
          <w:u w:val="single"/>
        </w:rPr>
        <w:t>N</w:t>
      </w:r>
      <w:r w:rsidR="00C8771A" w:rsidRPr="00957AC3">
        <w:rPr>
          <w:rFonts w:ascii="Arial Narrow" w:hAnsi="Arial Narrow" w:cs="Helvetica-Bold"/>
          <w:b/>
          <w:bCs/>
          <w:sz w:val="23"/>
          <w:szCs w:val="23"/>
          <w:u w:val="single"/>
        </w:rPr>
        <w:t xml:space="preserve">.º </w:t>
      </w:r>
      <w:r w:rsidR="00504AB7">
        <w:rPr>
          <w:rFonts w:ascii="Arial Narrow" w:hAnsi="Arial Narrow" w:cs="Helvetica-Bold"/>
          <w:b/>
          <w:bCs/>
          <w:sz w:val="23"/>
          <w:szCs w:val="23"/>
          <w:u w:val="single"/>
        </w:rPr>
        <w:t>08/</w:t>
      </w:r>
      <w:r w:rsidRPr="00957AC3">
        <w:rPr>
          <w:rFonts w:ascii="Arial Narrow" w:hAnsi="Arial Narrow" w:cs="Helvetica-Bold"/>
          <w:b/>
          <w:bCs/>
          <w:sz w:val="23"/>
          <w:szCs w:val="23"/>
          <w:u w:val="single"/>
        </w:rPr>
        <w:t>20</w:t>
      </w:r>
      <w:r w:rsidR="00EC3B4D" w:rsidRPr="00957AC3">
        <w:rPr>
          <w:rFonts w:ascii="Arial Narrow" w:hAnsi="Arial Narrow" w:cs="Helvetica-Bold"/>
          <w:b/>
          <w:bCs/>
          <w:sz w:val="23"/>
          <w:szCs w:val="23"/>
          <w:u w:val="single"/>
        </w:rPr>
        <w:t>17</w:t>
      </w:r>
    </w:p>
    <w:p w:rsidR="00CB0819" w:rsidRPr="00957AC3" w:rsidRDefault="00CB0819" w:rsidP="00EF0811">
      <w:pPr>
        <w:autoSpaceDE w:val="0"/>
        <w:autoSpaceDN w:val="0"/>
        <w:adjustRightInd w:val="0"/>
        <w:ind w:right="-1"/>
        <w:jc w:val="center"/>
        <w:rPr>
          <w:rFonts w:ascii="Arial Narrow" w:hAnsi="Arial Narrow" w:cs="Helvetica-Bold"/>
          <w:b/>
          <w:bCs/>
          <w:sz w:val="23"/>
          <w:szCs w:val="23"/>
          <w:u w:val="single"/>
        </w:rPr>
      </w:pPr>
    </w:p>
    <w:p w:rsidR="00EF0811" w:rsidRDefault="00EF0811" w:rsidP="00EF0811">
      <w:pPr>
        <w:pStyle w:val="Corpodetexto"/>
        <w:ind w:right="-1"/>
        <w:rPr>
          <w:rFonts w:ascii="Arial Narrow" w:hAnsi="Arial Narrow"/>
          <w:sz w:val="23"/>
          <w:szCs w:val="23"/>
        </w:rPr>
      </w:pPr>
      <w:r w:rsidRPr="00957AC3">
        <w:rPr>
          <w:rFonts w:ascii="Arial Narrow" w:hAnsi="Arial Narrow"/>
          <w:sz w:val="23"/>
          <w:szCs w:val="23"/>
        </w:rPr>
        <w:t>VALIDADE: 12 (DOZE) MESES</w:t>
      </w:r>
    </w:p>
    <w:p w:rsidR="00CB0819" w:rsidRPr="00CB0819" w:rsidRDefault="00CB0819" w:rsidP="00EF0811">
      <w:pPr>
        <w:pStyle w:val="Corpodetexto"/>
        <w:ind w:right="-1"/>
        <w:rPr>
          <w:rFonts w:ascii="Arial Narrow" w:hAnsi="Arial Narrow"/>
          <w:sz w:val="23"/>
          <w:szCs w:val="23"/>
        </w:rPr>
      </w:pPr>
    </w:p>
    <w:p w:rsidR="00EF0811" w:rsidRPr="00957AC3" w:rsidRDefault="00F97E52" w:rsidP="00EF0811">
      <w:pPr>
        <w:pStyle w:val="Lista"/>
        <w:tabs>
          <w:tab w:val="left" w:pos="0"/>
        </w:tabs>
        <w:ind w:left="0" w:right="-1" w:firstLine="0"/>
        <w:jc w:val="both"/>
        <w:rPr>
          <w:rFonts w:ascii="Arial Narrow" w:hAnsi="Arial Narrow"/>
          <w:sz w:val="23"/>
          <w:szCs w:val="23"/>
        </w:rPr>
      </w:pPr>
      <w:r>
        <w:rPr>
          <w:rFonts w:ascii="Arial Narrow" w:hAnsi="Arial Narrow"/>
          <w:sz w:val="23"/>
          <w:szCs w:val="23"/>
        </w:rPr>
        <w:t>Aos vinte e quatro dias do mês de março do ano de dois mil e dezessete</w:t>
      </w:r>
      <w:r w:rsidR="00EF0811" w:rsidRPr="00957AC3">
        <w:rPr>
          <w:rFonts w:ascii="Arial Narrow" w:hAnsi="Arial Narrow"/>
          <w:sz w:val="23"/>
          <w:szCs w:val="23"/>
        </w:rPr>
        <w:t xml:space="preserve">, na Prefeitura Municipal de CONCHAS, inscrita no CNPJ n.º 46.634.110/0001-17, com </w:t>
      </w:r>
      <w:proofErr w:type="gramStart"/>
      <w:r w:rsidR="00EF0811" w:rsidRPr="00957AC3">
        <w:rPr>
          <w:rFonts w:ascii="Arial Narrow" w:hAnsi="Arial Narrow"/>
          <w:sz w:val="23"/>
          <w:szCs w:val="23"/>
        </w:rPr>
        <w:t>endereço à Rua Minas Gerais</w:t>
      </w:r>
      <w:proofErr w:type="gramEnd"/>
      <w:r w:rsidR="00EF0811" w:rsidRPr="00957AC3">
        <w:rPr>
          <w:rFonts w:ascii="Arial Narrow" w:hAnsi="Arial Narrow"/>
          <w:sz w:val="23"/>
          <w:szCs w:val="23"/>
        </w:rPr>
        <w:t xml:space="preserve">, n.º 707 - Centro de Conchas - Estado de São Paulo, o Exmo. Prefeito Municipal Odirlei Reis - </w:t>
      </w:r>
      <w:r>
        <w:rPr>
          <w:rFonts w:ascii="Arial Narrow" w:hAnsi="Arial Narrow"/>
          <w:sz w:val="22"/>
          <w:szCs w:val="22"/>
        </w:rPr>
        <w:t>RG. 33.710.990-4</w:t>
      </w:r>
      <w:r w:rsidR="00EF0811" w:rsidRPr="00957AC3">
        <w:rPr>
          <w:rFonts w:ascii="Arial Narrow" w:hAnsi="Arial Narrow"/>
          <w:sz w:val="23"/>
          <w:szCs w:val="23"/>
        </w:rPr>
        <w:t xml:space="preserve">, </w:t>
      </w:r>
      <w:r>
        <w:rPr>
          <w:rFonts w:ascii="Arial Narrow" w:hAnsi="Arial Narrow"/>
          <w:sz w:val="22"/>
          <w:szCs w:val="22"/>
        </w:rPr>
        <w:t>CPF. 294.347.368-54</w:t>
      </w:r>
      <w:r w:rsidR="00EF0811" w:rsidRPr="00957AC3">
        <w:rPr>
          <w:rFonts w:ascii="Arial Narrow" w:hAnsi="Arial Narrow"/>
          <w:sz w:val="23"/>
          <w:szCs w:val="23"/>
        </w:rPr>
        <w:t xml:space="preserve">, residente e domiciliada </w:t>
      </w:r>
      <w:r>
        <w:rPr>
          <w:rFonts w:ascii="Arial Narrow" w:hAnsi="Arial Narrow"/>
          <w:sz w:val="23"/>
          <w:szCs w:val="23"/>
        </w:rPr>
        <w:t>á</w:t>
      </w:r>
      <w:r w:rsidRPr="0052427E">
        <w:rPr>
          <w:rFonts w:ascii="Arial Narrow" w:hAnsi="Arial Narrow"/>
          <w:sz w:val="22"/>
          <w:szCs w:val="22"/>
        </w:rPr>
        <w:t xml:space="preserve"> Rua Vereador Luiz Del Bem,</w:t>
      </w:r>
      <w:proofErr w:type="gramStart"/>
      <w:r w:rsidRPr="0052427E">
        <w:rPr>
          <w:rFonts w:ascii="Arial Narrow" w:hAnsi="Arial Narrow"/>
          <w:sz w:val="22"/>
          <w:szCs w:val="22"/>
        </w:rPr>
        <w:t xml:space="preserve">  </w:t>
      </w:r>
      <w:proofErr w:type="gramEnd"/>
      <w:r w:rsidRPr="0052427E">
        <w:rPr>
          <w:rFonts w:ascii="Arial Narrow" w:hAnsi="Arial Narrow"/>
          <w:sz w:val="22"/>
          <w:szCs w:val="22"/>
        </w:rPr>
        <w:t xml:space="preserve">nº  128, Jardim </w:t>
      </w:r>
      <w:proofErr w:type="spellStart"/>
      <w:r w:rsidRPr="0052427E">
        <w:rPr>
          <w:rFonts w:ascii="Arial Narrow" w:hAnsi="Arial Narrow"/>
          <w:sz w:val="22"/>
          <w:szCs w:val="22"/>
        </w:rPr>
        <w:t>Joanin</w:t>
      </w:r>
      <w:proofErr w:type="spellEnd"/>
      <w:r w:rsidRPr="0052427E">
        <w:rPr>
          <w:rFonts w:ascii="Arial Narrow" w:hAnsi="Arial Narrow"/>
          <w:sz w:val="22"/>
          <w:szCs w:val="22"/>
        </w:rPr>
        <w:t xml:space="preserve"> </w:t>
      </w:r>
      <w:proofErr w:type="spellStart"/>
      <w:r w:rsidRPr="0052427E">
        <w:rPr>
          <w:rFonts w:ascii="Arial Narrow" w:hAnsi="Arial Narrow"/>
          <w:sz w:val="22"/>
          <w:szCs w:val="22"/>
        </w:rPr>
        <w:t>Parise</w:t>
      </w:r>
      <w:proofErr w:type="spellEnd"/>
      <w:r w:rsidR="00EF0811" w:rsidRPr="00957AC3">
        <w:rPr>
          <w:rFonts w:ascii="Arial Narrow" w:hAnsi="Arial Narrow"/>
          <w:sz w:val="23"/>
          <w:szCs w:val="23"/>
        </w:rPr>
        <w:t xml:space="preserve">, nos termos das Leis n.ºs 8.666/93, 10.520/2002 e do Decreto Municipal n.º 946/2007, das demais normas aplicáveis, conforme a classificação das propostas apresentadas no Pregão de Registro de Preços n.º </w:t>
      </w:r>
      <w:r w:rsidR="007D5413" w:rsidRPr="00957AC3">
        <w:rPr>
          <w:rFonts w:ascii="Arial Narrow" w:hAnsi="Arial Narrow"/>
          <w:sz w:val="23"/>
          <w:szCs w:val="23"/>
        </w:rPr>
        <w:t>04</w:t>
      </w:r>
      <w:r w:rsidR="00EF0811" w:rsidRPr="00957AC3">
        <w:rPr>
          <w:rFonts w:ascii="Arial Narrow" w:hAnsi="Arial Narrow"/>
          <w:sz w:val="23"/>
          <w:szCs w:val="23"/>
        </w:rPr>
        <w:t>/20</w:t>
      </w:r>
      <w:r w:rsidR="00EC3B4D" w:rsidRPr="00957AC3">
        <w:rPr>
          <w:rFonts w:ascii="Arial Narrow" w:hAnsi="Arial Narrow"/>
          <w:sz w:val="23"/>
          <w:szCs w:val="23"/>
        </w:rPr>
        <w:t>17</w:t>
      </w:r>
      <w:r w:rsidR="00EF0811" w:rsidRPr="00957AC3">
        <w:rPr>
          <w:rFonts w:ascii="Arial Narrow" w:hAnsi="Arial Narrow"/>
          <w:sz w:val="23"/>
          <w:szCs w:val="23"/>
        </w:rPr>
        <w:t xml:space="preserve">, Ata de Julgamento de Preços, publicados no Diário Oficial do Estado de São Paulo e homologados, as </w:t>
      </w:r>
      <w:proofErr w:type="spellStart"/>
      <w:r w:rsidR="00EF0811" w:rsidRPr="00957AC3">
        <w:rPr>
          <w:rFonts w:ascii="Arial Narrow" w:hAnsi="Arial Narrow"/>
          <w:sz w:val="23"/>
          <w:szCs w:val="23"/>
        </w:rPr>
        <w:t>fls</w:t>
      </w:r>
      <w:proofErr w:type="spellEnd"/>
      <w:r w:rsidR="00C8771A" w:rsidRPr="00957AC3">
        <w:rPr>
          <w:rFonts w:ascii="Arial Narrow" w:hAnsi="Arial Narrow"/>
          <w:sz w:val="23"/>
          <w:szCs w:val="23"/>
        </w:rPr>
        <w:t xml:space="preserve"> </w:t>
      </w:r>
      <w:r w:rsidR="00EF0811" w:rsidRPr="00957AC3">
        <w:rPr>
          <w:rFonts w:ascii="Arial Narrow" w:hAnsi="Arial Narrow"/>
          <w:sz w:val="23"/>
          <w:szCs w:val="23"/>
        </w:rPr>
        <w:t xml:space="preserve">do processo acima referenciado, RESOLVE </w:t>
      </w:r>
      <w:r w:rsidR="00EF0811" w:rsidRPr="00957AC3">
        <w:rPr>
          <w:rFonts w:ascii="Arial Narrow" w:hAnsi="Arial Narrow"/>
          <w:b/>
          <w:sz w:val="23"/>
          <w:szCs w:val="23"/>
          <w:u w:val="single"/>
        </w:rPr>
        <w:t>registrar os</w:t>
      </w:r>
      <w:r w:rsidR="00BD4167" w:rsidRPr="00957AC3">
        <w:rPr>
          <w:rFonts w:ascii="Arial Narrow" w:hAnsi="Arial Narrow"/>
          <w:b/>
          <w:sz w:val="23"/>
          <w:szCs w:val="23"/>
          <w:u w:val="single"/>
        </w:rPr>
        <w:t xml:space="preserve"> preços</w:t>
      </w:r>
      <w:r w:rsidR="00EF0811" w:rsidRPr="00957AC3">
        <w:rPr>
          <w:rFonts w:ascii="Arial Narrow" w:hAnsi="Arial Narrow"/>
          <w:b/>
          <w:sz w:val="23"/>
          <w:szCs w:val="23"/>
        </w:rPr>
        <w:t xml:space="preserve"> </w:t>
      </w:r>
      <w:r w:rsidR="00BD4167" w:rsidRPr="00957AC3">
        <w:rPr>
          <w:rFonts w:ascii="Arial Narrow" w:hAnsi="Arial Narrow"/>
          <w:b/>
          <w:sz w:val="23"/>
          <w:szCs w:val="23"/>
        </w:rPr>
        <w:t xml:space="preserve">de </w:t>
      </w:r>
      <w:r w:rsidR="00D42642" w:rsidRPr="00957AC3">
        <w:rPr>
          <w:rFonts w:ascii="Arial Narrow" w:hAnsi="Arial Narrow"/>
          <w:b/>
          <w:color w:val="000000"/>
          <w:sz w:val="23"/>
          <w:szCs w:val="23"/>
        </w:rPr>
        <w:t xml:space="preserve">materiais de expediente e escolares </w:t>
      </w:r>
      <w:r w:rsidR="00D42642" w:rsidRPr="00957AC3">
        <w:rPr>
          <w:rFonts w:ascii="Arial Narrow" w:hAnsi="Arial Narrow"/>
          <w:color w:val="000000"/>
          <w:sz w:val="23"/>
          <w:szCs w:val="23"/>
        </w:rPr>
        <w:t>para uso de todos os</w:t>
      </w:r>
      <w:r w:rsidR="00BD4167" w:rsidRPr="00957AC3">
        <w:rPr>
          <w:rFonts w:ascii="Arial Narrow" w:hAnsi="Arial Narrow"/>
          <w:sz w:val="23"/>
          <w:szCs w:val="23"/>
        </w:rPr>
        <w:t xml:space="preserve"> Departamentos Municipais</w:t>
      </w:r>
      <w:r w:rsidR="00EF0811" w:rsidRPr="00957AC3">
        <w:rPr>
          <w:rFonts w:ascii="Arial Narrow" w:hAnsi="Arial Narrow"/>
          <w:sz w:val="23"/>
          <w:szCs w:val="23"/>
        </w:rPr>
        <w:t>, visando aquisições futuras, o referido preço oferecidos pela empresa cuja proposta foi classificada em 1º lugar no certame acima numerado, conforme cláusulas deste instrumento como segue:</w:t>
      </w:r>
    </w:p>
    <w:p w:rsidR="00EF0811" w:rsidRPr="00957AC3" w:rsidRDefault="00EF0811" w:rsidP="00EF0811">
      <w:pPr>
        <w:pStyle w:val="Lista"/>
        <w:tabs>
          <w:tab w:val="left" w:pos="0"/>
        </w:tabs>
        <w:ind w:left="0" w:right="-1" w:firstLine="0"/>
        <w:jc w:val="both"/>
        <w:rPr>
          <w:rFonts w:ascii="Arial Narrow" w:hAnsi="Arial Narrow"/>
          <w:sz w:val="23"/>
          <w:szCs w:val="23"/>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EF0811" w:rsidRPr="00EB316A" w:rsidTr="001C44B2">
        <w:tc>
          <w:tcPr>
            <w:tcW w:w="9639" w:type="dxa"/>
            <w:vAlign w:val="center"/>
          </w:tcPr>
          <w:p w:rsidR="00EF0811" w:rsidRPr="00957AC3" w:rsidRDefault="00EF0811" w:rsidP="001C44B2">
            <w:pPr>
              <w:pStyle w:val="Lista"/>
              <w:tabs>
                <w:tab w:val="left" w:pos="0"/>
              </w:tabs>
              <w:ind w:left="0" w:right="-1" w:firstLine="0"/>
              <w:jc w:val="both"/>
              <w:rPr>
                <w:rFonts w:ascii="Arial Narrow" w:hAnsi="Arial Narrow"/>
                <w:b/>
                <w:sz w:val="23"/>
                <w:szCs w:val="23"/>
              </w:rPr>
            </w:pPr>
          </w:p>
          <w:p w:rsidR="007E2FC7" w:rsidRDefault="00F97E52" w:rsidP="00F97E52">
            <w:pPr>
              <w:pStyle w:val="Lista"/>
              <w:tabs>
                <w:tab w:val="left" w:pos="0"/>
              </w:tabs>
              <w:ind w:left="0" w:right="-1" w:firstLine="0"/>
              <w:rPr>
                <w:rFonts w:ascii="Arial Narrow" w:hAnsi="Arial Narrow" w:cs="Courier New"/>
              </w:rPr>
            </w:pPr>
            <w:r w:rsidRPr="00FA3F12">
              <w:rPr>
                <w:rFonts w:ascii="Arial Narrow" w:hAnsi="Arial Narrow"/>
                <w:b/>
              </w:rPr>
              <w:t xml:space="preserve">FORNECEDOR </w:t>
            </w:r>
            <w:r w:rsidR="00EF0811" w:rsidRPr="00FA3F12">
              <w:rPr>
                <w:rFonts w:ascii="Arial Narrow" w:hAnsi="Arial Narrow"/>
                <w:b/>
              </w:rPr>
              <w:t>REGISTRADO:</w:t>
            </w:r>
            <w:r w:rsidRPr="00FA3F12">
              <w:rPr>
                <w:rFonts w:ascii="Arial Narrow" w:hAnsi="Arial Narrow"/>
                <w:b/>
              </w:rPr>
              <w:t xml:space="preserve"> </w:t>
            </w:r>
            <w:r w:rsidR="00857CA2" w:rsidRPr="00857CA2">
              <w:rPr>
                <w:rFonts w:ascii="Arial Narrow" w:hAnsi="Arial Narrow" w:cs="Courier New"/>
              </w:rPr>
              <w:t>Editora Jacarezinho LTDA - ME</w:t>
            </w:r>
          </w:p>
          <w:p w:rsidR="00E12A2D" w:rsidRDefault="00EF0811" w:rsidP="00316264">
            <w:pPr>
              <w:pStyle w:val="Lista"/>
              <w:tabs>
                <w:tab w:val="left" w:pos="0"/>
              </w:tabs>
              <w:ind w:left="0" w:right="-1" w:firstLine="0"/>
              <w:jc w:val="both"/>
              <w:rPr>
                <w:rFonts w:ascii="Arial Narrow" w:hAnsi="Arial Narrow" w:cs="Courier New"/>
              </w:rPr>
            </w:pPr>
            <w:r w:rsidRPr="00FA3F12">
              <w:rPr>
                <w:rFonts w:ascii="Arial Narrow" w:hAnsi="Arial Narrow"/>
                <w:b/>
              </w:rPr>
              <w:t>CNPJ:</w:t>
            </w:r>
            <w:r w:rsidR="00F97E52" w:rsidRPr="00FA3F12">
              <w:rPr>
                <w:rFonts w:ascii="Arial Narrow" w:hAnsi="Arial Narrow" w:cs="Courier New"/>
              </w:rPr>
              <w:t xml:space="preserve"> </w:t>
            </w:r>
            <w:r w:rsidR="00857CA2">
              <w:rPr>
                <w:rFonts w:ascii="Arial Narrow" w:hAnsi="Arial Narrow" w:cs="Courier New"/>
              </w:rPr>
              <w:t>06.330.639/0001-11</w:t>
            </w:r>
          </w:p>
          <w:p w:rsidR="00B063B7" w:rsidRPr="00FA3F12" w:rsidRDefault="00B063B7" w:rsidP="00316264">
            <w:pPr>
              <w:pStyle w:val="Lista"/>
              <w:tabs>
                <w:tab w:val="left" w:pos="0"/>
              </w:tabs>
              <w:ind w:left="0" w:right="-1" w:firstLine="0"/>
              <w:jc w:val="both"/>
              <w:rPr>
                <w:rFonts w:ascii="Arial Narrow" w:hAnsi="Arial Narrow"/>
                <w:b/>
              </w:rPr>
            </w:pPr>
            <w:r w:rsidRPr="00FA3F12">
              <w:rPr>
                <w:rFonts w:ascii="Arial Narrow" w:hAnsi="Arial Narrow"/>
                <w:b/>
              </w:rPr>
              <w:t>Endereço:</w:t>
            </w:r>
            <w:r w:rsidR="00CB0819" w:rsidRPr="00FA3F12">
              <w:rPr>
                <w:rFonts w:ascii="Arial Narrow" w:hAnsi="Arial Narrow"/>
                <w:b/>
              </w:rPr>
              <w:t xml:space="preserve"> </w:t>
            </w:r>
            <w:r w:rsidR="00CB0819" w:rsidRPr="00FA3F12">
              <w:rPr>
                <w:rFonts w:ascii="Arial Narrow" w:hAnsi="Arial Narrow"/>
              </w:rPr>
              <w:t xml:space="preserve">Rua </w:t>
            </w:r>
            <w:proofErr w:type="spellStart"/>
            <w:r w:rsidR="00857CA2">
              <w:rPr>
                <w:rFonts w:ascii="Arial Narrow" w:hAnsi="Arial Narrow"/>
              </w:rPr>
              <w:t>Levy</w:t>
            </w:r>
            <w:proofErr w:type="spellEnd"/>
            <w:r w:rsidR="00857CA2">
              <w:rPr>
                <w:rFonts w:ascii="Arial Narrow" w:hAnsi="Arial Narrow"/>
              </w:rPr>
              <w:t xml:space="preserve"> </w:t>
            </w:r>
            <w:proofErr w:type="spellStart"/>
            <w:r w:rsidR="00857CA2">
              <w:rPr>
                <w:rFonts w:ascii="Arial Narrow" w:hAnsi="Arial Narrow"/>
              </w:rPr>
              <w:t>Baldassary</w:t>
            </w:r>
            <w:proofErr w:type="spellEnd"/>
            <w:r w:rsidR="00857CA2">
              <w:rPr>
                <w:rFonts w:ascii="Arial Narrow" w:hAnsi="Arial Narrow"/>
              </w:rPr>
              <w:t>, 826 – Vila Rondon – Jacarezinho – PR – CEP: 86.400-000</w:t>
            </w:r>
          </w:p>
          <w:p w:rsidR="00B063B7" w:rsidRPr="00FA3F12" w:rsidRDefault="00B063B7" w:rsidP="00316264">
            <w:pPr>
              <w:pStyle w:val="Lista"/>
              <w:tabs>
                <w:tab w:val="left" w:pos="0"/>
              </w:tabs>
              <w:ind w:left="0" w:right="-1" w:firstLine="0"/>
              <w:jc w:val="both"/>
              <w:rPr>
                <w:rFonts w:ascii="Arial Narrow" w:hAnsi="Arial Narrow"/>
                <w:lang w:val="en-US"/>
              </w:rPr>
            </w:pPr>
            <w:r w:rsidRPr="00FA3F12">
              <w:rPr>
                <w:rFonts w:ascii="Arial Narrow" w:hAnsi="Arial Narrow"/>
                <w:b/>
                <w:lang w:val="en-US"/>
              </w:rPr>
              <w:t>Email:</w:t>
            </w:r>
            <w:r w:rsidR="00CB0819" w:rsidRPr="00FA3F12">
              <w:rPr>
                <w:rFonts w:ascii="Arial Narrow" w:hAnsi="Arial Narrow"/>
                <w:b/>
                <w:lang w:val="en-US"/>
              </w:rPr>
              <w:t xml:space="preserve"> </w:t>
            </w:r>
            <w:r w:rsidR="00857CA2">
              <w:rPr>
                <w:rFonts w:ascii="Arial Narrow" w:hAnsi="Arial Narrow"/>
                <w:lang w:val="en-US"/>
              </w:rPr>
              <w:t>perolapapelaria@hotmail.com</w:t>
            </w:r>
          </w:p>
          <w:p w:rsidR="00B063B7" w:rsidRPr="00CB0819" w:rsidRDefault="00B063B7" w:rsidP="00857CA2">
            <w:pPr>
              <w:pStyle w:val="Lista"/>
              <w:tabs>
                <w:tab w:val="left" w:pos="0"/>
              </w:tabs>
              <w:ind w:left="0" w:right="-1" w:firstLine="0"/>
              <w:jc w:val="both"/>
              <w:rPr>
                <w:rFonts w:ascii="Arial Narrow" w:hAnsi="Arial Narrow"/>
                <w:b/>
                <w:sz w:val="23"/>
                <w:szCs w:val="23"/>
                <w:lang w:val="en-US"/>
              </w:rPr>
            </w:pPr>
            <w:proofErr w:type="spellStart"/>
            <w:r w:rsidRPr="00FA3F12">
              <w:rPr>
                <w:rFonts w:ascii="Arial Narrow" w:hAnsi="Arial Narrow"/>
                <w:b/>
                <w:lang w:val="en-US"/>
              </w:rPr>
              <w:t>Telefone</w:t>
            </w:r>
            <w:proofErr w:type="spellEnd"/>
            <w:r w:rsidRPr="00FA3F12">
              <w:rPr>
                <w:rFonts w:ascii="Arial Narrow" w:hAnsi="Arial Narrow"/>
                <w:b/>
                <w:lang w:val="en-US"/>
              </w:rPr>
              <w:t>:</w:t>
            </w:r>
            <w:r w:rsidR="00CB0819" w:rsidRPr="00FA3F12">
              <w:rPr>
                <w:rFonts w:ascii="Arial Narrow" w:hAnsi="Arial Narrow"/>
                <w:b/>
                <w:lang w:val="en-US"/>
              </w:rPr>
              <w:t xml:space="preserve"> </w:t>
            </w:r>
            <w:r w:rsidR="00857CA2">
              <w:rPr>
                <w:rFonts w:ascii="Arial Narrow" w:hAnsi="Arial Narrow"/>
                <w:lang w:val="en-US"/>
              </w:rPr>
              <w:t>(43</w:t>
            </w:r>
            <w:r w:rsidR="00CB0819" w:rsidRPr="00FA3F12">
              <w:rPr>
                <w:rFonts w:ascii="Arial Narrow" w:hAnsi="Arial Narrow"/>
                <w:lang w:val="en-US"/>
              </w:rPr>
              <w:t xml:space="preserve">) </w:t>
            </w:r>
            <w:r w:rsidR="00857CA2">
              <w:rPr>
                <w:rFonts w:ascii="Arial Narrow" w:hAnsi="Arial Narrow"/>
                <w:lang w:val="en-US"/>
              </w:rPr>
              <w:t>3527-1044</w:t>
            </w:r>
            <w:r w:rsidR="007E2FC7">
              <w:rPr>
                <w:rFonts w:ascii="Arial Narrow" w:hAnsi="Arial Narrow"/>
                <w:lang w:val="en-US"/>
              </w:rPr>
              <w:t xml:space="preserve"> </w:t>
            </w:r>
          </w:p>
        </w:tc>
      </w:tr>
    </w:tbl>
    <w:p w:rsidR="00EF0811" w:rsidRPr="00CB0819" w:rsidRDefault="00EF0811" w:rsidP="00EF0811">
      <w:pPr>
        <w:ind w:right="-1"/>
        <w:rPr>
          <w:rFonts w:ascii="Arial Narrow" w:hAnsi="Arial Narrow"/>
          <w:sz w:val="23"/>
          <w:szCs w:val="23"/>
          <w:lang w:val="en-US"/>
        </w:rPr>
      </w:pPr>
    </w:p>
    <w:tbl>
      <w:tblPr>
        <w:tblW w:w="503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159"/>
        <w:gridCol w:w="2568"/>
        <w:gridCol w:w="1700"/>
        <w:gridCol w:w="1276"/>
        <w:gridCol w:w="850"/>
        <w:gridCol w:w="991"/>
        <w:gridCol w:w="1411"/>
      </w:tblGrid>
      <w:tr w:rsidR="00ED6D90" w:rsidRPr="00957AC3" w:rsidTr="00ED6D90">
        <w:trPr>
          <w:cantSplit/>
          <w:trHeight w:val="440"/>
        </w:trPr>
        <w:tc>
          <w:tcPr>
            <w:tcW w:w="355" w:type="pct"/>
            <w:vMerge w:val="restart"/>
            <w:tcBorders>
              <w:right w:val="single" w:sz="4" w:space="0" w:color="auto"/>
            </w:tcBorders>
            <w:noWrap/>
            <w:vAlign w:val="center"/>
          </w:tcPr>
          <w:p w:rsidR="00ED6D90" w:rsidRPr="00957AC3" w:rsidRDefault="00ED6D90" w:rsidP="001C44B2">
            <w:pPr>
              <w:ind w:right="-1"/>
              <w:jc w:val="center"/>
              <w:rPr>
                <w:rFonts w:ascii="Arial Narrow" w:hAnsi="Arial Narrow"/>
                <w:b/>
                <w:iCs/>
                <w:sz w:val="23"/>
                <w:szCs w:val="23"/>
              </w:rPr>
            </w:pPr>
            <w:r w:rsidRPr="00957AC3">
              <w:rPr>
                <w:rFonts w:ascii="Arial Narrow" w:hAnsi="Arial Narrow" w:cs="Arial"/>
                <w:b/>
                <w:bCs/>
                <w:iCs/>
                <w:sz w:val="23"/>
                <w:szCs w:val="23"/>
              </w:rPr>
              <w:t>Itens</w:t>
            </w:r>
          </w:p>
        </w:tc>
        <w:tc>
          <w:tcPr>
            <w:tcW w:w="1414" w:type="pct"/>
            <w:gridSpan w:val="2"/>
            <w:vMerge w:val="restart"/>
            <w:tcBorders>
              <w:right w:val="single" w:sz="4" w:space="0" w:color="auto"/>
            </w:tcBorders>
            <w:vAlign w:val="center"/>
          </w:tcPr>
          <w:p w:rsidR="00ED6D90" w:rsidRPr="00957AC3" w:rsidRDefault="00ED6D90" w:rsidP="001C44B2">
            <w:pPr>
              <w:ind w:right="-1"/>
              <w:jc w:val="center"/>
              <w:rPr>
                <w:rFonts w:ascii="Arial Narrow" w:hAnsi="Arial Narrow"/>
                <w:b/>
                <w:iCs/>
                <w:sz w:val="23"/>
                <w:szCs w:val="23"/>
              </w:rPr>
            </w:pPr>
            <w:r w:rsidRPr="00957AC3">
              <w:rPr>
                <w:rFonts w:ascii="Arial Narrow" w:hAnsi="Arial Narrow" w:cs="Arial"/>
                <w:b/>
                <w:bCs/>
                <w:iCs/>
                <w:sz w:val="23"/>
                <w:szCs w:val="23"/>
              </w:rPr>
              <w:t>Especificação do Objeto</w:t>
            </w:r>
          </w:p>
        </w:tc>
        <w:tc>
          <w:tcPr>
            <w:tcW w:w="882" w:type="pct"/>
            <w:vMerge w:val="restart"/>
            <w:tcBorders>
              <w:right w:val="single" w:sz="4" w:space="0" w:color="auto"/>
            </w:tcBorders>
            <w:vAlign w:val="center"/>
          </w:tcPr>
          <w:p w:rsidR="00ED6D90" w:rsidRPr="00957AC3" w:rsidRDefault="00ED6D90" w:rsidP="00ED6D90">
            <w:pPr>
              <w:ind w:right="-1"/>
              <w:jc w:val="center"/>
              <w:rPr>
                <w:rFonts w:ascii="Arial Narrow" w:hAnsi="Arial Narrow" w:cs="Arial"/>
                <w:b/>
                <w:bCs/>
                <w:sz w:val="23"/>
                <w:szCs w:val="23"/>
              </w:rPr>
            </w:pPr>
            <w:r>
              <w:rPr>
                <w:rFonts w:ascii="Arial Narrow" w:hAnsi="Arial Narrow" w:cs="Arial"/>
                <w:b/>
                <w:bCs/>
                <w:sz w:val="23"/>
                <w:szCs w:val="23"/>
              </w:rPr>
              <w:t>Marca</w:t>
            </w:r>
          </w:p>
        </w:tc>
        <w:tc>
          <w:tcPr>
            <w:tcW w:w="1103" w:type="pct"/>
            <w:gridSpan w:val="2"/>
            <w:tcBorders>
              <w:top w:val="single" w:sz="4" w:space="0" w:color="auto"/>
              <w:left w:val="single" w:sz="4" w:space="0" w:color="auto"/>
              <w:bottom w:val="single" w:sz="4" w:space="0" w:color="auto"/>
              <w:right w:val="single" w:sz="4" w:space="0" w:color="auto"/>
            </w:tcBorders>
            <w:noWrap/>
            <w:vAlign w:val="center"/>
          </w:tcPr>
          <w:p w:rsidR="00ED6D90" w:rsidRPr="00957AC3" w:rsidRDefault="00ED6D90" w:rsidP="001C44B2">
            <w:pPr>
              <w:ind w:right="-1"/>
              <w:jc w:val="center"/>
              <w:rPr>
                <w:rFonts w:ascii="Arial Narrow" w:hAnsi="Arial Narrow" w:cs="Arial"/>
                <w:b/>
                <w:bCs/>
                <w:sz w:val="23"/>
                <w:szCs w:val="23"/>
              </w:rPr>
            </w:pPr>
            <w:r w:rsidRPr="00957AC3">
              <w:rPr>
                <w:rFonts w:ascii="Arial Narrow" w:hAnsi="Arial Narrow" w:cs="Arial"/>
                <w:b/>
                <w:bCs/>
                <w:sz w:val="23"/>
                <w:szCs w:val="23"/>
              </w:rPr>
              <w:t>Quantificação</w:t>
            </w:r>
          </w:p>
        </w:tc>
        <w:tc>
          <w:tcPr>
            <w:tcW w:w="1247" w:type="pct"/>
            <w:gridSpan w:val="2"/>
            <w:tcBorders>
              <w:top w:val="single" w:sz="4" w:space="0" w:color="auto"/>
              <w:left w:val="single" w:sz="4" w:space="0" w:color="auto"/>
              <w:bottom w:val="single" w:sz="4" w:space="0" w:color="auto"/>
              <w:right w:val="single" w:sz="4" w:space="0" w:color="auto"/>
            </w:tcBorders>
            <w:noWrap/>
            <w:vAlign w:val="center"/>
          </w:tcPr>
          <w:p w:rsidR="00ED6D90" w:rsidRPr="00957AC3" w:rsidRDefault="00ED6D90" w:rsidP="001C44B2">
            <w:pPr>
              <w:ind w:right="-1"/>
              <w:jc w:val="center"/>
              <w:rPr>
                <w:rFonts w:ascii="Arial Narrow" w:hAnsi="Arial Narrow" w:cs="Arial"/>
                <w:b/>
                <w:sz w:val="23"/>
                <w:szCs w:val="23"/>
              </w:rPr>
            </w:pPr>
            <w:r w:rsidRPr="00957AC3">
              <w:rPr>
                <w:rFonts w:ascii="Arial Narrow" w:hAnsi="Arial Narrow" w:cs="Arial"/>
                <w:b/>
                <w:sz w:val="23"/>
                <w:szCs w:val="23"/>
              </w:rPr>
              <w:t>Valores</w:t>
            </w:r>
          </w:p>
          <w:p w:rsidR="00ED6D90" w:rsidRPr="00957AC3" w:rsidRDefault="00ED6D90" w:rsidP="001C44B2">
            <w:pPr>
              <w:ind w:right="-1"/>
              <w:jc w:val="center"/>
              <w:rPr>
                <w:rFonts w:ascii="Arial Narrow" w:hAnsi="Arial Narrow" w:cs="Arial"/>
                <w:sz w:val="23"/>
                <w:szCs w:val="23"/>
              </w:rPr>
            </w:pPr>
            <w:r w:rsidRPr="00957AC3">
              <w:rPr>
                <w:rFonts w:ascii="Arial Narrow" w:hAnsi="Arial Narrow" w:cs="Arial"/>
                <w:b/>
                <w:sz w:val="23"/>
                <w:szCs w:val="23"/>
              </w:rPr>
              <w:t xml:space="preserve"> </w:t>
            </w:r>
            <w:proofErr w:type="gramStart"/>
            <w:r w:rsidRPr="00957AC3">
              <w:rPr>
                <w:rFonts w:ascii="Arial Narrow" w:hAnsi="Arial Narrow" w:cs="Arial"/>
                <w:b/>
                <w:sz w:val="23"/>
                <w:szCs w:val="23"/>
              </w:rPr>
              <w:t>em</w:t>
            </w:r>
            <w:proofErr w:type="gramEnd"/>
            <w:r w:rsidRPr="00957AC3">
              <w:rPr>
                <w:rFonts w:ascii="Arial Narrow" w:hAnsi="Arial Narrow" w:cs="Arial"/>
                <w:b/>
                <w:sz w:val="23"/>
                <w:szCs w:val="23"/>
              </w:rPr>
              <w:t xml:space="preserve"> (R$)</w:t>
            </w:r>
          </w:p>
        </w:tc>
      </w:tr>
      <w:tr w:rsidR="00ED6D90" w:rsidRPr="00957AC3" w:rsidTr="00ED6D90">
        <w:trPr>
          <w:cantSplit/>
          <w:trHeight w:val="580"/>
        </w:trPr>
        <w:tc>
          <w:tcPr>
            <w:tcW w:w="355" w:type="pct"/>
            <w:vMerge/>
            <w:noWrap/>
            <w:vAlign w:val="center"/>
          </w:tcPr>
          <w:p w:rsidR="00ED6D90" w:rsidRPr="00957AC3" w:rsidRDefault="00ED6D90" w:rsidP="001C44B2">
            <w:pPr>
              <w:ind w:right="-1"/>
              <w:jc w:val="center"/>
              <w:rPr>
                <w:rFonts w:ascii="Arial Narrow" w:hAnsi="Arial Narrow" w:cs="Arial"/>
                <w:b/>
                <w:bCs/>
                <w:iCs/>
                <w:sz w:val="23"/>
                <w:szCs w:val="23"/>
              </w:rPr>
            </w:pPr>
          </w:p>
        </w:tc>
        <w:tc>
          <w:tcPr>
            <w:tcW w:w="1414" w:type="pct"/>
            <w:gridSpan w:val="2"/>
            <w:vMerge/>
            <w:tcBorders>
              <w:right w:val="single" w:sz="4" w:space="0" w:color="auto"/>
            </w:tcBorders>
            <w:noWrap/>
            <w:vAlign w:val="center"/>
          </w:tcPr>
          <w:p w:rsidR="00ED6D90" w:rsidRPr="00957AC3" w:rsidRDefault="00ED6D90" w:rsidP="001C44B2">
            <w:pPr>
              <w:ind w:right="-1"/>
              <w:jc w:val="center"/>
              <w:rPr>
                <w:rFonts w:ascii="Arial Narrow" w:hAnsi="Arial Narrow" w:cs="Arial"/>
                <w:bCs/>
                <w:iCs/>
                <w:sz w:val="23"/>
                <w:szCs w:val="23"/>
              </w:rPr>
            </w:pPr>
          </w:p>
        </w:tc>
        <w:tc>
          <w:tcPr>
            <w:tcW w:w="882" w:type="pct"/>
            <w:vMerge/>
            <w:tcBorders>
              <w:right w:val="single" w:sz="4" w:space="0" w:color="auto"/>
            </w:tcBorders>
          </w:tcPr>
          <w:p w:rsidR="00ED6D90" w:rsidRPr="00957AC3" w:rsidRDefault="00ED6D90" w:rsidP="001C44B2">
            <w:pPr>
              <w:ind w:right="-1"/>
              <w:jc w:val="center"/>
              <w:rPr>
                <w:rFonts w:ascii="Arial Narrow" w:hAnsi="Arial Narrow" w:cs="Arial"/>
                <w:bCs/>
                <w:iCs/>
                <w:sz w:val="23"/>
                <w:szCs w:val="23"/>
              </w:rPr>
            </w:pPr>
          </w:p>
        </w:tc>
        <w:tc>
          <w:tcPr>
            <w:tcW w:w="662" w:type="pct"/>
            <w:tcBorders>
              <w:left w:val="single" w:sz="4" w:space="0" w:color="auto"/>
            </w:tcBorders>
            <w:noWrap/>
            <w:vAlign w:val="bottom"/>
          </w:tcPr>
          <w:p w:rsidR="00ED6D90" w:rsidRPr="00957AC3" w:rsidRDefault="00ED6D90" w:rsidP="001C44B2">
            <w:pPr>
              <w:ind w:right="-1"/>
              <w:jc w:val="center"/>
              <w:rPr>
                <w:rFonts w:ascii="Arial Narrow" w:hAnsi="Arial Narrow" w:cs="Arial"/>
                <w:bCs/>
                <w:iCs/>
                <w:sz w:val="23"/>
                <w:szCs w:val="23"/>
              </w:rPr>
            </w:pPr>
            <w:r w:rsidRPr="00957AC3">
              <w:rPr>
                <w:rFonts w:ascii="Arial Narrow" w:hAnsi="Arial Narrow" w:cs="Arial"/>
                <w:bCs/>
                <w:iCs/>
                <w:sz w:val="23"/>
                <w:szCs w:val="23"/>
              </w:rPr>
              <w:t>Unid.</w:t>
            </w:r>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proofErr w:type="spellStart"/>
            <w:r w:rsidRPr="00957AC3">
              <w:rPr>
                <w:rFonts w:ascii="Arial Narrow" w:hAnsi="Arial Narrow" w:cs="Arial"/>
                <w:bCs/>
                <w:iCs/>
                <w:sz w:val="23"/>
                <w:szCs w:val="23"/>
              </w:rPr>
              <w:t>Qtde</w:t>
            </w:r>
            <w:proofErr w:type="spellEnd"/>
            <w:r w:rsidRPr="00957AC3">
              <w:rPr>
                <w:rFonts w:ascii="Arial Narrow" w:hAnsi="Arial Narrow" w:cs="Arial"/>
                <w:bCs/>
                <w:iCs/>
                <w:sz w:val="23"/>
                <w:szCs w:val="23"/>
              </w:rPr>
              <w:t>.</w:t>
            </w:r>
          </w:p>
        </w:tc>
        <w:tc>
          <w:tcPr>
            <w:tcW w:w="514" w:type="pct"/>
            <w:tcBorders>
              <w:right w:val="single" w:sz="4" w:space="0" w:color="auto"/>
            </w:tcBorders>
            <w:noWrap/>
          </w:tcPr>
          <w:p w:rsidR="00ED6D90" w:rsidRPr="00957AC3" w:rsidRDefault="00ED6D90" w:rsidP="001C44B2">
            <w:pPr>
              <w:ind w:right="-1"/>
              <w:jc w:val="center"/>
              <w:rPr>
                <w:rFonts w:ascii="Arial Narrow" w:hAnsi="Arial Narrow" w:cs="Arial"/>
                <w:bCs/>
                <w:iCs/>
                <w:sz w:val="23"/>
                <w:szCs w:val="23"/>
              </w:rPr>
            </w:pPr>
            <w:r w:rsidRPr="00957AC3">
              <w:rPr>
                <w:rFonts w:ascii="Arial Narrow" w:hAnsi="Arial Narrow" w:cs="Arial"/>
                <w:bCs/>
                <w:iCs/>
                <w:sz w:val="23"/>
                <w:szCs w:val="23"/>
              </w:rPr>
              <w:t xml:space="preserve">Preço </w:t>
            </w:r>
          </w:p>
          <w:p w:rsidR="00ED6D90" w:rsidRPr="00957AC3" w:rsidRDefault="00ED6D90" w:rsidP="001C44B2">
            <w:pPr>
              <w:ind w:right="-1"/>
              <w:jc w:val="center"/>
              <w:rPr>
                <w:rFonts w:ascii="Arial Narrow" w:hAnsi="Arial Narrow" w:cs="Arial"/>
                <w:bCs/>
                <w:iCs/>
                <w:sz w:val="23"/>
                <w:szCs w:val="23"/>
              </w:rPr>
            </w:pPr>
            <w:r w:rsidRPr="00957AC3">
              <w:rPr>
                <w:rFonts w:ascii="Arial Narrow" w:hAnsi="Arial Narrow" w:cs="Arial"/>
                <w:bCs/>
                <w:iCs/>
                <w:sz w:val="23"/>
                <w:szCs w:val="23"/>
              </w:rPr>
              <w:t>Unitário</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center"/>
              <w:rPr>
                <w:rFonts w:ascii="Arial Narrow" w:hAnsi="Arial Narrow" w:cs="Arial"/>
                <w:bCs/>
                <w:iCs/>
                <w:sz w:val="23"/>
                <w:szCs w:val="23"/>
              </w:rPr>
            </w:pPr>
            <w:r w:rsidRPr="00957AC3">
              <w:rPr>
                <w:rFonts w:ascii="Arial Narrow" w:hAnsi="Arial Narrow" w:cs="Arial"/>
                <w:bCs/>
                <w:iCs/>
                <w:sz w:val="23"/>
                <w:szCs w:val="23"/>
              </w:rPr>
              <w:t>Valor</w:t>
            </w:r>
          </w:p>
          <w:p w:rsidR="00ED6D90" w:rsidRPr="00957AC3" w:rsidRDefault="00ED6D90" w:rsidP="001C44B2">
            <w:pPr>
              <w:ind w:right="-1"/>
              <w:jc w:val="center"/>
              <w:rPr>
                <w:rFonts w:ascii="Arial Narrow" w:hAnsi="Arial Narrow" w:cs="Arial"/>
                <w:bCs/>
                <w:iCs/>
                <w:sz w:val="23"/>
                <w:szCs w:val="23"/>
              </w:rPr>
            </w:pPr>
            <w:r w:rsidRPr="00957AC3">
              <w:rPr>
                <w:rFonts w:ascii="Arial Narrow" w:hAnsi="Arial Narrow" w:cs="Arial"/>
                <w:bCs/>
                <w:iCs/>
                <w:sz w:val="23"/>
                <w:szCs w:val="23"/>
              </w:rPr>
              <w:t xml:space="preserve"> Total</w:t>
            </w:r>
          </w:p>
        </w:tc>
      </w:tr>
      <w:tr w:rsidR="00ED6D90" w:rsidRPr="00957AC3" w:rsidTr="00ED6D90">
        <w:trPr>
          <w:cantSplit/>
          <w:trHeight w:val="255"/>
        </w:trPr>
        <w:tc>
          <w:tcPr>
            <w:tcW w:w="355" w:type="pct"/>
            <w:noWrap/>
            <w:vAlign w:val="bottom"/>
          </w:tcPr>
          <w:p w:rsidR="00ED6D90" w:rsidRPr="005E34DF" w:rsidRDefault="00ED6D90" w:rsidP="00EB316A">
            <w:pPr>
              <w:jc w:val="center"/>
              <w:rPr>
                <w:rFonts w:ascii="Arial Narrow" w:hAnsi="Arial Narrow"/>
                <w:b/>
                <w:bCs/>
                <w:color w:val="000000"/>
              </w:rPr>
            </w:pPr>
            <w:proofErr w:type="gramStart"/>
            <w:r>
              <w:rPr>
                <w:rFonts w:ascii="Arial Narrow" w:hAnsi="Arial Narrow"/>
                <w:b/>
                <w:bCs/>
                <w:color w:val="000000"/>
              </w:rPr>
              <w:t>3</w:t>
            </w:r>
            <w:proofErr w:type="gramEnd"/>
          </w:p>
        </w:tc>
        <w:tc>
          <w:tcPr>
            <w:tcW w:w="1414" w:type="pct"/>
            <w:gridSpan w:val="2"/>
            <w:tcBorders>
              <w:right w:val="single" w:sz="4" w:space="0" w:color="auto"/>
            </w:tcBorders>
            <w:noWrap/>
            <w:vAlign w:val="bottom"/>
          </w:tcPr>
          <w:p w:rsidR="00ED6D90" w:rsidRPr="005E34DF" w:rsidRDefault="00ED6D90" w:rsidP="00EB316A">
            <w:pPr>
              <w:rPr>
                <w:rFonts w:ascii="Arial Narrow" w:hAnsi="Arial Narrow"/>
                <w:color w:val="000000"/>
              </w:rPr>
            </w:pPr>
            <w:r>
              <w:rPr>
                <w:rFonts w:ascii="Arial Narrow" w:hAnsi="Arial Narrow"/>
                <w:color w:val="000000"/>
              </w:rPr>
              <w:t xml:space="preserve">Apagador quadro branco </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Radex</w:t>
            </w:r>
            <w:proofErr w:type="spellEnd"/>
          </w:p>
        </w:tc>
        <w:tc>
          <w:tcPr>
            <w:tcW w:w="662" w:type="pct"/>
            <w:tcBorders>
              <w:left w:val="single" w:sz="4" w:space="0" w:color="auto"/>
            </w:tcBorders>
            <w:noWrap/>
            <w:vAlign w:val="bottom"/>
          </w:tcPr>
          <w:p w:rsidR="00ED6D90" w:rsidRPr="00957AC3" w:rsidRDefault="00ED6D90" w:rsidP="001C44B2">
            <w:pPr>
              <w:ind w:right="-1"/>
              <w:jc w:val="center"/>
              <w:rPr>
                <w:rFonts w:ascii="Arial Narrow" w:hAnsi="Arial Narrow" w:cs="Arial"/>
                <w:bCs/>
                <w:iCs/>
                <w:sz w:val="23"/>
                <w:szCs w:val="23"/>
              </w:rPr>
            </w:pPr>
            <w:proofErr w:type="spellStart"/>
            <w:proofErr w:type="gramStart"/>
            <w:r>
              <w:rPr>
                <w:rFonts w:ascii="Arial Narrow" w:hAnsi="Arial Narrow" w:cs="Arial"/>
                <w:bCs/>
                <w:iCs/>
                <w:sz w:val="23"/>
                <w:szCs w:val="23"/>
              </w:rPr>
              <w:t>unid</w:t>
            </w:r>
            <w:proofErr w:type="spellEnd"/>
            <w:proofErr w:type="gram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375</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2,79</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1.046,25</w:t>
            </w:r>
          </w:p>
        </w:tc>
      </w:tr>
      <w:tr w:rsidR="00ED6D90" w:rsidRPr="00957AC3" w:rsidTr="00ED6D90">
        <w:trPr>
          <w:cantSplit/>
          <w:trHeight w:val="255"/>
        </w:trPr>
        <w:tc>
          <w:tcPr>
            <w:tcW w:w="355" w:type="pct"/>
            <w:noWrap/>
            <w:vAlign w:val="bottom"/>
          </w:tcPr>
          <w:p w:rsidR="00ED6D90" w:rsidRPr="005E34DF" w:rsidRDefault="00ED6D90" w:rsidP="00EB316A">
            <w:pPr>
              <w:jc w:val="center"/>
              <w:rPr>
                <w:rFonts w:ascii="Arial Narrow" w:hAnsi="Arial Narrow"/>
                <w:b/>
                <w:bCs/>
                <w:color w:val="000000"/>
              </w:rPr>
            </w:pPr>
            <w:proofErr w:type="gramStart"/>
            <w:r>
              <w:rPr>
                <w:rFonts w:ascii="Arial Narrow" w:hAnsi="Arial Narrow"/>
                <w:b/>
                <w:bCs/>
                <w:color w:val="000000"/>
              </w:rPr>
              <w:t>4</w:t>
            </w:r>
            <w:proofErr w:type="gramEnd"/>
          </w:p>
        </w:tc>
        <w:tc>
          <w:tcPr>
            <w:tcW w:w="1414" w:type="pct"/>
            <w:gridSpan w:val="2"/>
            <w:tcBorders>
              <w:right w:val="single" w:sz="4" w:space="0" w:color="auto"/>
            </w:tcBorders>
            <w:noWrap/>
            <w:vAlign w:val="bottom"/>
          </w:tcPr>
          <w:p w:rsidR="00ED6D90" w:rsidRPr="005E34DF" w:rsidRDefault="00ED6D90" w:rsidP="00EB316A">
            <w:pPr>
              <w:rPr>
                <w:rFonts w:ascii="Arial Narrow" w:hAnsi="Arial Narrow"/>
                <w:color w:val="000000"/>
              </w:rPr>
            </w:pPr>
            <w:r>
              <w:rPr>
                <w:rFonts w:ascii="Arial Narrow" w:hAnsi="Arial Narrow"/>
                <w:color w:val="000000"/>
              </w:rPr>
              <w:t>Aparelho de telefone com fio</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r>
              <w:rPr>
                <w:rFonts w:ascii="Arial Narrow" w:hAnsi="Arial Narrow"/>
                <w:color w:val="000000"/>
              </w:rPr>
              <w:t>Elgin</w:t>
            </w:r>
          </w:p>
        </w:tc>
        <w:tc>
          <w:tcPr>
            <w:tcW w:w="662" w:type="pct"/>
            <w:tcBorders>
              <w:left w:val="single" w:sz="4" w:space="0" w:color="auto"/>
            </w:tcBorders>
            <w:noWrap/>
          </w:tcPr>
          <w:p w:rsidR="00ED6D90" w:rsidRDefault="00ED6D90" w:rsidP="00EB316A">
            <w:pPr>
              <w:jc w:val="center"/>
            </w:pPr>
            <w:proofErr w:type="spellStart"/>
            <w:proofErr w:type="gramStart"/>
            <w:r w:rsidRPr="00BC1976">
              <w:rPr>
                <w:rFonts w:ascii="Arial Narrow" w:hAnsi="Arial Narrow" w:cs="Arial"/>
                <w:bCs/>
                <w:iCs/>
                <w:sz w:val="23"/>
                <w:szCs w:val="23"/>
              </w:rPr>
              <w:t>unid</w:t>
            </w:r>
            <w:proofErr w:type="spellEnd"/>
            <w:proofErr w:type="gram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20</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36,99</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739,80</w:t>
            </w:r>
          </w:p>
        </w:tc>
      </w:tr>
      <w:tr w:rsidR="00ED6D90" w:rsidRPr="00957AC3" w:rsidTr="00ED6D90">
        <w:trPr>
          <w:cantSplit/>
          <w:trHeight w:val="255"/>
        </w:trPr>
        <w:tc>
          <w:tcPr>
            <w:tcW w:w="355" w:type="pct"/>
            <w:noWrap/>
            <w:vAlign w:val="bottom"/>
          </w:tcPr>
          <w:p w:rsidR="00ED6D90" w:rsidRPr="005E34DF" w:rsidRDefault="00ED6D90" w:rsidP="00EB316A">
            <w:pPr>
              <w:jc w:val="center"/>
              <w:rPr>
                <w:rFonts w:ascii="Arial Narrow" w:hAnsi="Arial Narrow"/>
                <w:b/>
                <w:bCs/>
                <w:color w:val="000000"/>
              </w:rPr>
            </w:pPr>
            <w:proofErr w:type="gramStart"/>
            <w:r>
              <w:rPr>
                <w:rFonts w:ascii="Arial Narrow" w:hAnsi="Arial Narrow"/>
                <w:b/>
                <w:bCs/>
                <w:color w:val="000000"/>
              </w:rPr>
              <w:t>5</w:t>
            </w:r>
            <w:proofErr w:type="gramEnd"/>
          </w:p>
        </w:tc>
        <w:tc>
          <w:tcPr>
            <w:tcW w:w="1414" w:type="pct"/>
            <w:gridSpan w:val="2"/>
            <w:tcBorders>
              <w:right w:val="single" w:sz="4" w:space="0" w:color="auto"/>
            </w:tcBorders>
            <w:noWrap/>
            <w:vAlign w:val="bottom"/>
          </w:tcPr>
          <w:p w:rsidR="00ED6D90" w:rsidRPr="005E34DF" w:rsidRDefault="00ED6D90" w:rsidP="00EB316A">
            <w:pPr>
              <w:rPr>
                <w:rFonts w:ascii="Arial Narrow" w:hAnsi="Arial Narrow"/>
                <w:color w:val="000000"/>
              </w:rPr>
            </w:pPr>
            <w:r>
              <w:rPr>
                <w:rFonts w:ascii="Arial Narrow" w:hAnsi="Arial Narrow"/>
                <w:color w:val="000000"/>
              </w:rPr>
              <w:t xml:space="preserve">Aparelho de telefone sem fio </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r>
              <w:rPr>
                <w:rFonts w:ascii="Arial Narrow" w:hAnsi="Arial Narrow"/>
                <w:color w:val="000000"/>
              </w:rPr>
              <w:t>Elgin</w:t>
            </w:r>
          </w:p>
        </w:tc>
        <w:tc>
          <w:tcPr>
            <w:tcW w:w="662" w:type="pct"/>
            <w:tcBorders>
              <w:left w:val="single" w:sz="4" w:space="0" w:color="auto"/>
            </w:tcBorders>
            <w:noWrap/>
          </w:tcPr>
          <w:p w:rsidR="00ED6D90" w:rsidRDefault="00ED6D90" w:rsidP="00EB316A">
            <w:pPr>
              <w:jc w:val="center"/>
            </w:pPr>
            <w:proofErr w:type="spellStart"/>
            <w:proofErr w:type="gramStart"/>
            <w:r w:rsidRPr="00BC1976">
              <w:rPr>
                <w:rFonts w:ascii="Arial Narrow" w:hAnsi="Arial Narrow" w:cs="Arial"/>
                <w:bCs/>
                <w:iCs/>
                <w:sz w:val="23"/>
                <w:szCs w:val="23"/>
              </w:rPr>
              <w:t>unid</w:t>
            </w:r>
            <w:proofErr w:type="spellEnd"/>
            <w:proofErr w:type="gram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50</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69,99</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3.499,50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14</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 xml:space="preserve">Bola de isopor </w:t>
            </w:r>
            <w:proofErr w:type="gramStart"/>
            <w:r>
              <w:rPr>
                <w:rFonts w:ascii="Arial Narrow" w:hAnsi="Arial Narrow"/>
                <w:color w:val="000000"/>
              </w:rPr>
              <w:t>40MM</w:t>
            </w:r>
            <w:proofErr w:type="gramEnd"/>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Styro</w:t>
            </w:r>
            <w:proofErr w:type="spellEnd"/>
          </w:p>
        </w:tc>
        <w:tc>
          <w:tcPr>
            <w:tcW w:w="662" w:type="pct"/>
            <w:tcBorders>
              <w:left w:val="single" w:sz="4" w:space="0" w:color="auto"/>
            </w:tcBorders>
            <w:noWrap/>
          </w:tcPr>
          <w:p w:rsidR="00ED6D90" w:rsidRDefault="00ED6D90" w:rsidP="00EB316A">
            <w:pPr>
              <w:jc w:val="center"/>
            </w:pPr>
            <w:proofErr w:type="spellStart"/>
            <w:proofErr w:type="gramStart"/>
            <w:r w:rsidRPr="00BC1976">
              <w:rPr>
                <w:rFonts w:ascii="Arial Narrow" w:hAnsi="Arial Narrow" w:cs="Arial"/>
                <w:bCs/>
                <w:iCs/>
                <w:sz w:val="23"/>
                <w:szCs w:val="23"/>
              </w:rPr>
              <w:t>unid</w:t>
            </w:r>
            <w:proofErr w:type="spellEnd"/>
            <w:proofErr w:type="gram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100</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0,14</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14,00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19</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proofErr w:type="spellStart"/>
            <w:r>
              <w:rPr>
                <w:rFonts w:ascii="Arial Narrow" w:hAnsi="Arial Narrow"/>
                <w:color w:val="000000"/>
              </w:rPr>
              <w:t>Brocal</w:t>
            </w:r>
            <w:proofErr w:type="spellEnd"/>
            <w:r>
              <w:rPr>
                <w:rFonts w:ascii="Arial Narrow" w:hAnsi="Arial Narrow"/>
                <w:color w:val="000000"/>
              </w:rPr>
              <w:t xml:space="preserve"> cores variadas</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Lantecor</w:t>
            </w:r>
            <w:proofErr w:type="spellEnd"/>
          </w:p>
        </w:tc>
        <w:tc>
          <w:tcPr>
            <w:tcW w:w="662" w:type="pct"/>
            <w:tcBorders>
              <w:left w:val="single" w:sz="4" w:space="0" w:color="auto"/>
            </w:tcBorders>
            <w:noWrap/>
            <w:vAlign w:val="bottom"/>
          </w:tcPr>
          <w:p w:rsidR="00ED6D90" w:rsidRPr="00957AC3" w:rsidRDefault="00ED6D9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Pct</w:t>
            </w:r>
            <w:proofErr w:type="spellEnd"/>
            <w:r w:rsidR="00D02F7B">
              <w:rPr>
                <w:rFonts w:ascii="Arial Narrow" w:hAnsi="Arial Narrow" w:cs="Arial"/>
                <w:bCs/>
                <w:iCs/>
                <w:sz w:val="23"/>
                <w:szCs w:val="23"/>
              </w:rPr>
              <w:t xml:space="preserve"> 100g</w:t>
            </w:r>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50</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3,33</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166,50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20</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proofErr w:type="spellStart"/>
            <w:r>
              <w:rPr>
                <w:rFonts w:ascii="Arial Narrow" w:hAnsi="Arial Narrow"/>
                <w:color w:val="000000"/>
              </w:rPr>
              <w:t>Cardeno</w:t>
            </w:r>
            <w:proofErr w:type="spellEnd"/>
            <w:r>
              <w:rPr>
                <w:rFonts w:ascii="Arial Narrow" w:hAnsi="Arial Narrow"/>
                <w:color w:val="000000"/>
              </w:rPr>
              <w:t xml:space="preserve"> ¼ brochura</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r>
              <w:rPr>
                <w:rFonts w:ascii="Arial Narrow" w:hAnsi="Arial Narrow"/>
                <w:color w:val="000000"/>
              </w:rPr>
              <w:t xml:space="preserve">Jandaia </w:t>
            </w:r>
          </w:p>
        </w:tc>
        <w:tc>
          <w:tcPr>
            <w:tcW w:w="662" w:type="pct"/>
            <w:tcBorders>
              <w:left w:val="single" w:sz="4" w:space="0" w:color="auto"/>
            </w:tcBorders>
            <w:noWrap/>
          </w:tcPr>
          <w:p w:rsidR="00ED6D90" w:rsidRDefault="00ED6D90" w:rsidP="00EB316A">
            <w:pPr>
              <w:jc w:val="center"/>
            </w:pPr>
            <w:proofErr w:type="spellStart"/>
            <w:proofErr w:type="gramStart"/>
            <w:r w:rsidRPr="000A6B5E">
              <w:rPr>
                <w:rFonts w:ascii="Arial Narrow" w:hAnsi="Arial Narrow" w:cs="Arial"/>
                <w:bCs/>
                <w:iCs/>
                <w:sz w:val="23"/>
                <w:szCs w:val="23"/>
              </w:rPr>
              <w:t>unid</w:t>
            </w:r>
            <w:proofErr w:type="spellEnd"/>
            <w:proofErr w:type="gram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1125</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2,55</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2.868,75</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22</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proofErr w:type="spellStart"/>
            <w:r>
              <w:rPr>
                <w:rFonts w:ascii="Arial Narrow" w:hAnsi="Arial Narrow"/>
                <w:color w:val="000000"/>
              </w:rPr>
              <w:t>Carderno</w:t>
            </w:r>
            <w:proofErr w:type="spellEnd"/>
            <w:r>
              <w:rPr>
                <w:rFonts w:ascii="Arial Narrow" w:hAnsi="Arial Narrow"/>
                <w:color w:val="000000"/>
              </w:rPr>
              <w:t xml:space="preserve"> </w:t>
            </w:r>
            <w:proofErr w:type="spellStart"/>
            <w:r>
              <w:rPr>
                <w:rFonts w:ascii="Arial Narrow" w:hAnsi="Arial Narrow"/>
                <w:color w:val="000000"/>
              </w:rPr>
              <w:t>Brochurrão</w:t>
            </w:r>
            <w:proofErr w:type="spellEnd"/>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Jandara</w:t>
            </w:r>
            <w:proofErr w:type="spellEnd"/>
          </w:p>
        </w:tc>
        <w:tc>
          <w:tcPr>
            <w:tcW w:w="662" w:type="pct"/>
            <w:tcBorders>
              <w:left w:val="single" w:sz="4" w:space="0" w:color="auto"/>
            </w:tcBorders>
            <w:noWrap/>
          </w:tcPr>
          <w:p w:rsidR="00ED6D90" w:rsidRDefault="00ED6D90" w:rsidP="00EB316A">
            <w:pPr>
              <w:jc w:val="center"/>
            </w:pPr>
            <w:proofErr w:type="spellStart"/>
            <w:proofErr w:type="gramStart"/>
            <w:r w:rsidRPr="000A6B5E">
              <w:rPr>
                <w:rFonts w:ascii="Arial Narrow" w:hAnsi="Arial Narrow" w:cs="Arial"/>
                <w:bCs/>
                <w:iCs/>
                <w:sz w:val="23"/>
                <w:szCs w:val="23"/>
              </w:rPr>
              <w:t>unid</w:t>
            </w:r>
            <w:proofErr w:type="spellEnd"/>
            <w:proofErr w:type="gram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3000</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3,49</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10.470,00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25</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Caderno Universitário Espiral</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Credial</w:t>
            </w:r>
            <w:proofErr w:type="spellEnd"/>
          </w:p>
        </w:tc>
        <w:tc>
          <w:tcPr>
            <w:tcW w:w="662" w:type="pct"/>
            <w:tcBorders>
              <w:left w:val="single" w:sz="4" w:space="0" w:color="auto"/>
            </w:tcBorders>
            <w:noWrap/>
          </w:tcPr>
          <w:p w:rsidR="00ED6D90" w:rsidRDefault="00ED6D90" w:rsidP="00EB316A">
            <w:pPr>
              <w:jc w:val="center"/>
            </w:pPr>
            <w:proofErr w:type="spellStart"/>
            <w:proofErr w:type="gramStart"/>
            <w:r w:rsidRPr="000A6B5E">
              <w:rPr>
                <w:rFonts w:ascii="Arial Narrow" w:hAnsi="Arial Narrow" w:cs="Arial"/>
                <w:bCs/>
                <w:iCs/>
                <w:sz w:val="23"/>
                <w:szCs w:val="23"/>
              </w:rPr>
              <w:t>unid</w:t>
            </w:r>
            <w:proofErr w:type="spellEnd"/>
            <w:proofErr w:type="gram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900</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3,59</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3.231,00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26</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 xml:space="preserve">Calculadora de mesa </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Kaz</w:t>
            </w:r>
            <w:proofErr w:type="spellEnd"/>
          </w:p>
        </w:tc>
        <w:tc>
          <w:tcPr>
            <w:tcW w:w="662" w:type="pct"/>
            <w:tcBorders>
              <w:left w:val="single" w:sz="4" w:space="0" w:color="auto"/>
            </w:tcBorders>
            <w:noWrap/>
          </w:tcPr>
          <w:p w:rsidR="00ED6D90" w:rsidRDefault="00ED6D90" w:rsidP="00EB316A">
            <w:pPr>
              <w:jc w:val="center"/>
            </w:pPr>
            <w:proofErr w:type="spellStart"/>
            <w:proofErr w:type="gramStart"/>
            <w:r w:rsidRPr="000A6B5E">
              <w:rPr>
                <w:rFonts w:ascii="Arial Narrow" w:hAnsi="Arial Narrow" w:cs="Arial"/>
                <w:bCs/>
                <w:iCs/>
                <w:sz w:val="23"/>
                <w:szCs w:val="23"/>
              </w:rPr>
              <w:t>unid</w:t>
            </w:r>
            <w:proofErr w:type="spellEnd"/>
            <w:proofErr w:type="gram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100</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6,98</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698,00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35</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Cartolinas Brancas</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Aloform</w:t>
            </w:r>
            <w:proofErr w:type="spellEnd"/>
          </w:p>
        </w:tc>
        <w:tc>
          <w:tcPr>
            <w:tcW w:w="662" w:type="pct"/>
            <w:tcBorders>
              <w:left w:val="single" w:sz="4" w:space="0" w:color="auto"/>
            </w:tcBorders>
            <w:noWrap/>
            <w:vAlign w:val="bottom"/>
          </w:tcPr>
          <w:p w:rsidR="00ED6D90" w:rsidRPr="00957AC3" w:rsidRDefault="00ED6D9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Pct</w:t>
            </w:r>
            <w:proofErr w:type="spellEnd"/>
            <w:r w:rsidR="00D02F7B">
              <w:rPr>
                <w:rFonts w:ascii="Arial Narrow" w:hAnsi="Arial Narrow" w:cs="Arial"/>
                <w:bCs/>
                <w:iCs/>
                <w:sz w:val="23"/>
                <w:szCs w:val="23"/>
              </w:rPr>
              <w:t xml:space="preserve"> c/ 10 </w:t>
            </w:r>
            <w:proofErr w:type="spellStart"/>
            <w:r w:rsidR="00D02F7B">
              <w:rPr>
                <w:rFonts w:ascii="Arial Narrow" w:hAnsi="Arial Narrow" w:cs="Arial"/>
                <w:bCs/>
                <w:iCs/>
                <w:sz w:val="23"/>
                <w:szCs w:val="23"/>
              </w:rPr>
              <w:t>unid</w:t>
            </w:r>
            <w:proofErr w:type="spell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375</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3,37</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1.263,75</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38</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proofErr w:type="spellStart"/>
            <w:r>
              <w:rPr>
                <w:rFonts w:ascii="Arial Narrow" w:hAnsi="Arial Narrow"/>
                <w:color w:val="000000"/>
              </w:rPr>
              <w:t>Clips</w:t>
            </w:r>
            <w:proofErr w:type="spellEnd"/>
            <w:r>
              <w:rPr>
                <w:rFonts w:ascii="Arial Narrow" w:hAnsi="Arial Narrow"/>
                <w:color w:val="000000"/>
              </w:rPr>
              <w:t xml:space="preserve"> n 2/0 </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Wire</w:t>
            </w:r>
            <w:proofErr w:type="spellEnd"/>
          </w:p>
        </w:tc>
        <w:tc>
          <w:tcPr>
            <w:tcW w:w="662" w:type="pct"/>
            <w:tcBorders>
              <w:left w:val="single" w:sz="4" w:space="0" w:color="auto"/>
            </w:tcBorders>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Cx</w:t>
            </w:r>
            <w:r w:rsidR="00D02F7B">
              <w:rPr>
                <w:rFonts w:ascii="Arial Narrow" w:hAnsi="Arial Narrow" w:cs="Arial"/>
                <w:bCs/>
                <w:iCs/>
                <w:sz w:val="23"/>
                <w:szCs w:val="23"/>
              </w:rPr>
              <w:t xml:space="preserve"> c/ 500g</w:t>
            </w:r>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250</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5,09</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1.272,50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39</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proofErr w:type="spellStart"/>
            <w:r>
              <w:rPr>
                <w:rFonts w:ascii="Arial Narrow" w:hAnsi="Arial Narrow"/>
                <w:color w:val="000000"/>
              </w:rPr>
              <w:t>Clips</w:t>
            </w:r>
            <w:proofErr w:type="spellEnd"/>
            <w:r>
              <w:rPr>
                <w:rFonts w:ascii="Arial Narrow" w:hAnsi="Arial Narrow"/>
                <w:color w:val="000000"/>
              </w:rPr>
              <w:t xml:space="preserve"> n 6/0</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Wire</w:t>
            </w:r>
            <w:proofErr w:type="spellEnd"/>
          </w:p>
        </w:tc>
        <w:tc>
          <w:tcPr>
            <w:tcW w:w="662" w:type="pct"/>
            <w:tcBorders>
              <w:left w:val="single" w:sz="4" w:space="0" w:color="auto"/>
            </w:tcBorders>
            <w:noWrap/>
          </w:tcPr>
          <w:p w:rsidR="00ED6D90" w:rsidRDefault="00ED6D90" w:rsidP="00EB316A">
            <w:pPr>
              <w:jc w:val="center"/>
            </w:pPr>
            <w:r w:rsidRPr="00FE091A">
              <w:rPr>
                <w:rFonts w:ascii="Arial Narrow" w:hAnsi="Arial Narrow" w:cs="Arial"/>
                <w:bCs/>
                <w:iCs/>
                <w:sz w:val="23"/>
                <w:szCs w:val="23"/>
              </w:rPr>
              <w:t>Cx</w:t>
            </w:r>
            <w:r w:rsidR="00D02F7B">
              <w:rPr>
                <w:rFonts w:ascii="Arial Narrow" w:hAnsi="Arial Narrow" w:cs="Arial"/>
                <w:bCs/>
                <w:iCs/>
                <w:sz w:val="23"/>
                <w:szCs w:val="23"/>
              </w:rPr>
              <w:t xml:space="preserve"> c/ 500g</w:t>
            </w:r>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100</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5,09</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509,00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40</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proofErr w:type="spellStart"/>
            <w:r>
              <w:rPr>
                <w:rFonts w:ascii="Arial Narrow" w:hAnsi="Arial Narrow"/>
                <w:color w:val="000000"/>
              </w:rPr>
              <w:t>Clips</w:t>
            </w:r>
            <w:proofErr w:type="spellEnd"/>
            <w:r>
              <w:rPr>
                <w:rFonts w:ascii="Arial Narrow" w:hAnsi="Arial Narrow"/>
                <w:color w:val="000000"/>
              </w:rPr>
              <w:t xml:space="preserve"> n 8/0</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Wire</w:t>
            </w:r>
            <w:proofErr w:type="spellEnd"/>
          </w:p>
        </w:tc>
        <w:tc>
          <w:tcPr>
            <w:tcW w:w="662" w:type="pct"/>
            <w:tcBorders>
              <w:left w:val="single" w:sz="4" w:space="0" w:color="auto"/>
            </w:tcBorders>
            <w:noWrap/>
          </w:tcPr>
          <w:p w:rsidR="00ED6D90" w:rsidRDefault="00ED6D90" w:rsidP="00EB316A">
            <w:pPr>
              <w:jc w:val="center"/>
            </w:pPr>
            <w:r w:rsidRPr="00FE091A">
              <w:rPr>
                <w:rFonts w:ascii="Arial Narrow" w:hAnsi="Arial Narrow" w:cs="Arial"/>
                <w:bCs/>
                <w:iCs/>
                <w:sz w:val="23"/>
                <w:szCs w:val="23"/>
              </w:rPr>
              <w:t>Cx</w:t>
            </w:r>
            <w:r w:rsidR="00D02F7B">
              <w:rPr>
                <w:rFonts w:ascii="Arial Narrow" w:hAnsi="Arial Narrow" w:cs="Arial"/>
                <w:bCs/>
                <w:iCs/>
                <w:sz w:val="23"/>
                <w:szCs w:val="23"/>
              </w:rPr>
              <w:t xml:space="preserve"> c/ 500g</w:t>
            </w:r>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50</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5,09</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254,50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41</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proofErr w:type="spellStart"/>
            <w:r>
              <w:rPr>
                <w:rFonts w:ascii="Arial Narrow" w:hAnsi="Arial Narrow"/>
                <w:color w:val="000000"/>
              </w:rPr>
              <w:t>Clips</w:t>
            </w:r>
            <w:proofErr w:type="spellEnd"/>
            <w:r>
              <w:rPr>
                <w:rFonts w:ascii="Arial Narrow" w:hAnsi="Arial Narrow"/>
                <w:color w:val="000000"/>
              </w:rPr>
              <w:t xml:space="preserve"> n 3/0</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Wire</w:t>
            </w:r>
            <w:proofErr w:type="spellEnd"/>
          </w:p>
        </w:tc>
        <w:tc>
          <w:tcPr>
            <w:tcW w:w="662" w:type="pct"/>
            <w:tcBorders>
              <w:left w:val="single" w:sz="4" w:space="0" w:color="auto"/>
            </w:tcBorders>
            <w:noWrap/>
          </w:tcPr>
          <w:p w:rsidR="00ED6D90" w:rsidRDefault="00ED6D90" w:rsidP="00EB316A">
            <w:pPr>
              <w:jc w:val="center"/>
            </w:pPr>
            <w:r w:rsidRPr="00FE091A">
              <w:rPr>
                <w:rFonts w:ascii="Arial Narrow" w:hAnsi="Arial Narrow" w:cs="Arial"/>
                <w:bCs/>
                <w:iCs/>
                <w:sz w:val="23"/>
                <w:szCs w:val="23"/>
              </w:rPr>
              <w:t>Cx</w:t>
            </w:r>
            <w:r w:rsidR="00D02F7B">
              <w:rPr>
                <w:rFonts w:ascii="Arial Narrow" w:hAnsi="Arial Narrow" w:cs="Arial"/>
                <w:bCs/>
                <w:iCs/>
                <w:sz w:val="23"/>
                <w:szCs w:val="23"/>
              </w:rPr>
              <w:t xml:space="preserve"> c/ 500g</w:t>
            </w:r>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100</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5,09</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509,00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55</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 xml:space="preserve">Caixa para </w:t>
            </w:r>
            <w:proofErr w:type="spellStart"/>
            <w:r>
              <w:rPr>
                <w:rFonts w:ascii="Arial Narrow" w:hAnsi="Arial Narrow"/>
                <w:color w:val="000000"/>
              </w:rPr>
              <w:t>correspondecia</w:t>
            </w:r>
            <w:proofErr w:type="spellEnd"/>
            <w:r>
              <w:rPr>
                <w:rFonts w:ascii="Arial Narrow" w:hAnsi="Arial Narrow"/>
                <w:color w:val="000000"/>
              </w:rPr>
              <w:t xml:space="preserve"> </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Waleu</w:t>
            </w:r>
            <w:proofErr w:type="spellEnd"/>
          </w:p>
        </w:tc>
        <w:tc>
          <w:tcPr>
            <w:tcW w:w="662" w:type="pct"/>
            <w:tcBorders>
              <w:left w:val="single" w:sz="4" w:space="0" w:color="auto"/>
            </w:tcBorders>
            <w:noWrap/>
            <w:vAlign w:val="bottom"/>
          </w:tcPr>
          <w:p w:rsidR="00ED6D90" w:rsidRPr="00957AC3" w:rsidRDefault="00ED6D9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10</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30,19</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301,90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63</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 xml:space="preserve">Etiquetas </w:t>
            </w:r>
            <w:proofErr w:type="spellStart"/>
            <w:r>
              <w:rPr>
                <w:rFonts w:ascii="Arial Narrow" w:hAnsi="Arial Narrow"/>
                <w:color w:val="000000"/>
              </w:rPr>
              <w:t>Ink-jet</w:t>
            </w:r>
            <w:proofErr w:type="spellEnd"/>
            <w:r>
              <w:rPr>
                <w:rFonts w:ascii="Arial Narrow" w:hAnsi="Arial Narrow"/>
                <w:color w:val="000000"/>
              </w:rPr>
              <w:t>/laser A4</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Polifix</w:t>
            </w:r>
            <w:proofErr w:type="spellEnd"/>
          </w:p>
        </w:tc>
        <w:tc>
          <w:tcPr>
            <w:tcW w:w="662" w:type="pct"/>
            <w:tcBorders>
              <w:left w:val="single" w:sz="4" w:space="0" w:color="auto"/>
            </w:tcBorders>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Cx</w:t>
            </w:r>
            <w:r w:rsidR="00D02F7B">
              <w:rPr>
                <w:rFonts w:ascii="Arial Narrow" w:hAnsi="Arial Narrow" w:cs="Arial"/>
                <w:bCs/>
                <w:iCs/>
                <w:sz w:val="23"/>
                <w:szCs w:val="23"/>
              </w:rPr>
              <w:t xml:space="preserve"> c/ 100fls</w:t>
            </w:r>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70</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22,83</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1.598,10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66</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 xml:space="preserve">Fita adesiva transparente larga </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Fit</w:t>
            </w:r>
            <w:proofErr w:type="spellEnd"/>
          </w:p>
        </w:tc>
        <w:tc>
          <w:tcPr>
            <w:tcW w:w="662" w:type="pct"/>
            <w:tcBorders>
              <w:left w:val="single" w:sz="4" w:space="0" w:color="auto"/>
            </w:tcBorders>
            <w:noWrap/>
            <w:vAlign w:val="bottom"/>
          </w:tcPr>
          <w:p w:rsidR="00ED6D90" w:rsidRPr="00957AC3" w:rsidRDefault="00D02F7B" w:rsidP="001C44B2">
            <w:pPr>
              <w:ind w:right="-1"/>
              <w:jc w:val="center"/>
              <w:rPr>
                <w:rFonts w:ascii="Arial Narrow" w:hAnsi="Arial Narrow" w:cs="Arial"/>
                <w:bCs/>
                <w:iCs/>
                <w:sz w:val="23"/>
                <w:szCs w:val="23"/>
              </w:rPr>
            </w:pPr>
            <w:r>
              <w:rPr>
                <w:rFonts w:ascii="Arial Narrow" w:hAnsi="Arial Narrow" w:cs="Arial"/>
                <w:bCs/>
                <w:iCs/>
                <w:sz w:val="23"/>
                <w:szCs w:val="23"/>
              </w:rPr>
              <w:t>Bem c/ 05 rolos</w:t>
            </w:r>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225</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10,37</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2.333,25</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68</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Fita crepe 18MMX50M</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Flax</w:t>
            </w:r>
            <w:proofErr w:type="spellEnd"/>
          </w:p>
        </w:tc>
        <w:tc>
          <w:tcPr>
            <w:tcW w:w="662" w:type="pct"/>
            <w:tcBorders>
              <w:left w:val="single" w:sz="4" w:space="0" w:color="auto"/>
            </w:tcBorders>
            <w:noWrap/>
            <w:vAlign w:val="bottom"/>
          </w:tcPr>
          <w:p w:rsidR="00ED6D90" w:rsidRPr="00957AC3" w:rsidRDefault="00D02F7B" w:rsidP="001C44B2">
            <w:pPr>
              <w:ind w:right="-1"/>
              <w:jc w:val="center"/>
              <w:rPr>
                <w:rFonts w:ascii="Arial Narrow" w:hAnsi="Arial Narrow" w:cs="Arial"/>
                <w:bCs/>
                <w:iCs/>
                <w:sz w:val="23"/>
                <w:szCs w:val="23"/>
              </w:rPr>
            </w:pPr>
            <w:r>
              <w:rPr>
                <w:rFonts w:ascii="Arial Narrow" w:hAnsi="Arial Narrow" w:cs="Arial"/>
                <w:bCs/>
                <w:iCs/>
                <w:sz w:val="23"/>
                <w:szCs w:val="23"/>
              </w:rPr>
              <w:t>Bem c/ 06 rolos</w:t>
            </w:r>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225</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11,99</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2.697,75</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69</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Fita crepe larga 48MMX50M</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Adelbras</w:t>
            </w:r>
            <w:proofErr w:type="spellEnd"/>
          </w:p>
        </w:tc>
        <w:tc>
          <w:tcPr>
            <w:tcW w:w="662" w:type="pct"/>
            <w:tcBorders>
              <w:left w:val="single" w:sz="4" w:space="0" w:color="auto"/>
            </w:tcBorders>
            <w:noWrap/>
            <w:vAlign w:val="bottom"/>
          </w:tcPr>
          <w:p w:rsidR="00ED6D90" w:rsidRPr="00957AC3" w:rsidRDefault="00D02F7B" w:rsidP="001C44B2">
            <w:pPr>
              <w:ind w:right="-1"/>
              <w:jc w:val="center"/>
              <w:rPr>
                <w:rFonts w:ascii="Arial Narrow" w:hAnsi="Arial Narrow" w:cs="Arial"/>
                <w:bCs/>
                <w:iCs/>
                <w:sz w:val="23"/>
                <w:szCs w:val="23"/>
              </w:rPr>
            </w:pPr>
            <w:r>
              <w:rPr>
                <w:rFonts w:ascii="Arial Narrow" w:hAnsi="Arial Narrow" w:cs="Arial"/>
                <w:bCs/>
                <w:iCs/>
                <w:sz w:val="23"/>
                <w:szCs w:val="23"/>
              </w:rPr>
              <w:t>Bem c/ 02 rolos</w:t>
            </w:r>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225</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10,99</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2.472,75</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80</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proofErr w:type="spellStart"/>
            <w:r>
              <w:rPr>
                <w:rFonts w:ascii="Arial Narrow" w:hAnsi="Arial Narrow"/>
                <w:color w:val="000000"/>
              </w:rPr>
              <w:t>Indice</w:t>
            </w:r>
            <w:proofErr w:type="spellEnd"/>
            <w:r>
              <w:rPr>
                <w:rFonts w:ascii="Arial Narrow" w:hAnsi="Arial Narrow"/>
                <w:color w:val="000000"/>
              </w:rPr>
              <w:t xml:space="preserve"> telefônico </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Kaz</w:t>
            </w:r>
            <w:proofErr w:type="spellEnd"/>
          </w:p>
        </w:tc>
        <w:tc>
          <w:tcPr>
            <w:tcW w:w="662" w:type="pct"/>
            <w:tcBorders>
              <w:left w:val="single" w:sz="4" w:space="0" w:color="auto"/>
            </w:tcBorders>
            <w:noWrap/>
            <w:vAlign w:val="bottom"/>
          </w:tcPr>
          <w:p w:rsidR="00ED6D90" w:rsidRPr="00957AC3" w:rsidRDefault="00ED6D9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50</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13,99</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699,50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lastRenderedPageBreak/>
              <w:t>85</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 xml:space="preserve">Livro ata com 200 folhas </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Sd</w:t>
            </w:r>
            <w:proofErr w:type="spellEnd"/>
          </w:p>
        </w:tc>
        <w:tc>
          <w:tcPr>
            <w:tcW w:w="662" w:type="pct"/>
            <w:tcBorders>
              <w:left w:val="single" w:sz="4" w:space="0" w:color="auto"/>
            </w:tcBorders>
            <w:noWrap/>
            <w:vAlign w:val="bottom"/>
          </w:tcPr>
          <w:p w:rsidR="00ED6D90" w:rsidRPr="00957AC3" w:rsidRDefault="00ED6D9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50</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11,59</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579,50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86</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Livro ata com 50 folhas</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Sd</w:t>
            </w:r>
            <w:proofErr w:type="spellEnd"/>
          </w:p>
        </w:tc>
        <w:tc>
          <w:tcPr>
            <w:tcW w:w="662" w:type="pct"/>
            <w:tcBorders>
              <w:left w:val="single" w:sz="4" w:space="0" w:color="auto"/>
            </w:tcBorders>
            <w:noWrap/>
            <w:vAlign w:val="bottom"/>
          </w:tcPr>
          <w:p w:rsidR="00ED6D90" w:rsidRPr="00957AC3" w:rsidRDefault="00ED6D9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225</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4,60</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1.035,00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87</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Livro ponto ¼</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Sd</w:t>
            </w:r>
            <w:proofErr w:type="spellEnd"/>
          </w:p>
        </w:tc>
        <w:tc>
          <w:tcPr>
            <w:tcW w:w="662" w:type="pct"/>
            <w:tcBorders>
              <w:left w:val="single" w:sz="4" w:space="0" w:color="auto"/>
            </w:tcBorders>
            <w:noWrap/>
            <w:vAlign w:val="bottom"/>
          </w:tcPr>
          <w:p w:rsidR="00ED6D90" w:rsidRPr="00957AC3" w:rsidRDefault="00ED6D9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20</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7,99</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159,80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89</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 xml:space="preserve">Palito de sorvete colorido </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Kaz</w:t>
            </w:r>
            <w:proofErr w:type="spellEnd"/>
          </w:p>
        </w:tc>
        <w:tc>
          <w:tcPr>
            <w:tcW w:w="662" w:type="pct"/>
            <w:tcBorders>
              <w:left w:val="single" w:sz="4" w:space="0" w:color="auto"/>
            </w:tcBorders>
            <w:noWrap/>
            <w:vAlign w:val="bottom"/>
          </w:tcPr>
          <w:p w:rsidR="00ED6D90" w:rsidRPr="00957AC3" w:rsidRDefault="00ED6D9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Pct</w:t>
            </w:r>
            <w:proofErr w:type="spellEnd"/>
            <w:r w:rsidR="005028A7">
              <w:rPr>
                <w:rFonts w:ascii="Arial Narrow" w:hAnsi="Arial Narrow" w:cs="Arial"/>
                <w:bCs/>
                <w:iCs/>
                <w:sz w:val="23"/>
                <w:szCs w:val="23"/>
              </w:rPr>
              <w:t xml:space="preserve"> c/ 100unid</w:t>
            </w:r>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200</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3,99</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798,00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90</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 xml:space="preserve">Palito de </w:t>
            </w:r>
            <w:proofErr w:type="spellStart"/>
            <w:r>
              <w:rPr>
                <w:rFonts w:ascii="Arial Narrow" w:hAnsi="Arial Narrow"/>
                <w:color w:val="000000"/>
              </w:rPr>
              <w:t>sorvte</w:t>
            </w:r>
            <w:proofErr w:type="spellEnd"/>
            <w:r>
              <w:rPr>
                <w:rFonts w:ascii="Arial Narrow" w:hAnsi="Arial Narrow"/>
                <w:color w:val="000000"/>
              </w:rPr>
              <w:t xml:space="preserve"> </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r>
              <w:rPr>
                <w:rFonts w:ascii="Arial Narrow" w:hAnsi="Arial Narrow"/>
                <w:color w:val="000000"/>
              </w:rPr>
              <w:t>Valente</w:t>
            </w:r>
          </w:p>
        </w:tc>
        <w:tc>
          <w:tcPr>
            <w:tcW w:w="662" w:type="pct"/>
            <w:tcBorders>
              <w:left w:val="single" w:sz="4" w:space="0" w:color="auto"/>
            </w:tcBorders>
            <w:noWrap/>
            <w:vAlign w:val="bottom"/>
          </w:tcPr>
          <w:p w:rsidR="00ED6D90" w:rsidRPr="00957AC3" w:rsidRDefault="00ED6D9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Pct</w:t>
            </w:r>
            <w:proofErr w:type="spellEnd"/>
            <w:r w:rsidR="005028A7">
              <w:rPr>
                <w:rFonts w:ascii="Arial Narrow" w:hAnsi="Arial Narrow" w:cs="Arial"/>
                <w:bCs/>
                <w:iCs/>
                <w:sz w:val="23"/>
                <w:szCs w:val="23"/>
              </w:rPr>
              <w:t xml:space="preserve"> c/ 100 </w:t>
            </w:r>
            <w:proofErr w:type="spellStart"/>
            <w:r w:rsidR="005028A7">
              <w:rPr>
                <w:rFonts w:ascii="Arial Narrow" w:hAnsi="Arial Narrow" w:cs="Arial"/>
                <w:bCs/>
                <w:iCs/>
                <w:sz w:val="23"/>
                <w:szCs w:val="23"/>
              </w:rPr>
              <w:t>unid</w:t>
            </w:r>
            <w:proofErr w:type="spell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225</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2,02</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454,50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93</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Papel carbono azul /preto A4</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Kaz</w:t>
            </w:r>
            <w:proofErr w:type="spellEnd"/>
          </w:p>
        </w:tc>
        <w:tc>
          <w:tcPr>
            <w:tcW w:w="662" w:type="pct"/>
            <w:tcBorders>
              <w:left w:val="single" w:sz="4" w:space="0" w:color="auto"/>
            </w:tcBorders>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Cx</w:t>
            </w:r>
            <w:r w:rsidR="005028A7">
              <w:rPr>
                <w:rFonts w:ascii="Arial Narrow" w:hAnsi="Arial Narrow" w:cs="Arial"/>
                <w:bCs/>
                <w:iCs/>
                <w:sz w:val="23"/>
                <w:szCs w:val="23"/>
              </w:rPr>
              <w:t xml:space="preserve"> c/ 100 </w:t>
            </w:r>
            <w:proofErr w:type="spellStart"/>
            <w:r w:rsidR="005028A7">
              <w:rPr>
                <w:rFonts w:ascii="Arial Narrow" w:hAnsi="Arial Narrow" w:cs="Arial"/>
                <w:bCs/>
                <w:iCs/>
                <w:sz w:val="23"/>
                <w:szCs w:val="23"/>
              </w:rPr>
              <w:t>fls</w:t>
            </w:r>
            <w:proofErr w:type="spell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50</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15,59</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779,50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103</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Papel cartolina laminado 48X60</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Vmp</w:t>
            </w:r>
            <w:proofErr w:type="spellEnd"/>
          </w:p>
        </w:tc>
        <w:tc>
          <w:tcPr>
            <w:tcW w:w="662" w:type="pct"/>
            <w:tcBorders>
              <w:left w:val="single" w:sz="4" w:space="0" w:color="auto"/>
            </w:tcBorders>
            <w:noWrap/>
            <w:vAlign w:val="bottom"/>
          </w:tcPr>
          <w:p w:rsidR="00ED6D90" w:rsidRPr="00957AC3" w:rsidRDefault="00ED6D9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1125</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0,70</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787,50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119</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 xml:space="preserve">Pasta </w:t>
            </w:r>
            <w:proofErr w:type="spellStart"/>
            <w:r>
              <w:rPr>
                <w:rFonts w:ascii="Arial Narrow" w:hAnsi="Arial Narrow"/>
                <w:color w:val="000000"/>
              </w:rPr>
              <w:t>sanfonada</w:t>
            </w:r>
            <w:proofErr w:type="spellEnd"/>
            <w:r>
              <w:rPr>
                <w:rFonts w:ascii="Arial Narrow" w:hAnsi="Arial Narrow"/>
                <w:color w:val="000000"/>
              </w:rPr>
              <w:t xml:space="preserve"> A4 com 31 </w:t>
            </w:r>
            <w:proofErr w:type="spellStart"/>
            <w:r>
              <w:rPr>
                <w:rFonts w:ascii="Arial Narrow" w:hAnsi="Arial Narrow"/>
                <w:color w:val="000000"/>
              </w:rPr>
              <w:t>divisorias</w:t>
            </w:r>
            <w:proofErr w:type="spellEnd"/>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proofErr w:type="gramStart"/>
            <w:r>
              <w:rPr>
                <w:rFonts w:ascii="Arial Narrow" w:hAnsi="Arial Narrow"/>
                <w:color w:val="000000"/>
              </w:rPr>
              <w:t>Dac</w:t>
            </w:r>
            <w:proofErr w:type="spellEnd"/>
            <w:proofErr w:type="gramEnd"/>
          </w:p>
        </w:tc>
        <w:tc>
          <w:tcPr>
            <w:tcW w:w="662" w:type="pct"/>
            <w:tcBorders>
              <w:left w:val="single" w:sz="4" w:space="0" w:color="auto"/>
            </w:tcBorders>
            <w:noWrap/>
          </w:tcPr>
          <w:p w:rsidR="00ED6D90" w:rsidRDefault="00ED6D90" w:rsidP="00EB316A">
            <w:pPr>
              <w:jc w:val="center"/>
            </w:pPr>
            <w:proofErr w:type="spellStart"/>
            <w:r w:rsidRPr="009B3E30">
              <w:rPr>
                <w:rFonts w:ascii="Arial Narrow" w:hAnsi="Arial Narrow" w:cs="Arial"/>
                <w:bCs/>
                <w:iCs/>
                <w:sz w:val="23"/>
                <w:szCs w:val="23"/>
              </w:rPr>
              <w:t>Unid</w:t>
            </w:r>
            <w:proofErr w:type="spell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20</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22,99</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459,80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122</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proofErr w:type="spellStart"/>
            <w:r>
              <w:rPr>
                <w:rFonts w:ascii="Arial Narrow" w:hAnsi="Arial Narrow"/>
                <w:color w:val="000000"/>
              </w:rPr>
              <w:t>Pen</w:t>
            </w:r>
            <w:proofErr w:type="spellEnd"/>
            <w:r>
              <w:rPr>
                <w:rFonts w:ascii="Arial Narrow" w:hAnsi="Arial Narrow"/>
                <w:color w:val="000000"/>
              </w:rPr>
              <w:t xml:space="preserve"> drive 8gb</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r>
              <w:rPr>
                <w:rFonts w:ascii="Arial Narrow" w:hAnsi="Arial Narrow"/>
                <w:color w:val="000000"/>
              </w:rPr>
              <w:t>Mult</w:t>
            </w:r>
          </w:p>
        </w:tc>
        <w:tc>
          <w:tcPr>
            <w:tcW w:w="662" w:type="pct"/>
            <w:tcBorders>
              <w:left w:val="single" w:sz="4" w:space="0" w:color="auto"/>
            </w:tcBorders>
            <w:noWrap/>
          </w:tcPr>
          <w:p w:rsidR="00ED6D90" w:rsidRDefault="00ED6D90" w:rsidP="00EB316A">
            <w:pPr>
              <w:jc w:val="center"/>
            </w:pPr>
            <w:proofErr w:type="spellStart"/>
            <w:r w:rsidRPr="009B3E30">
              <w:rPr>
                <w:rFonts w:ascii="Arial Narrow" w:hAnsi="Arial Narrow" w:cs="Arial"/>
                <w:bCs/>
                <w:iCs/>
                <w:sz w:val="23"/>
                <w:szCs w:val="23"/>
              </w:rPr>
              <w:t>Unid</w:t>
            </w:r>
            <w:proofErr w:type="spell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50</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15,59</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779,50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141</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 xml:space="preserve">Tesoura de aço escolar </w:t>
            </w:r>
            <w:proofErr w:type="gramStart"/>
            <w:r>
              <w:rPr>
                <w:rFonts w:ascii="Arial Narrow" w:hAnsi="Arial Narrow"/>
                <w:color w:val="000000"/>
              </w:rPr>
              <w:t>11cm</w:t>
            </w:r>
            <w:proofErr w:type="gramEnd"/>
            <w:r>
              <w:rPr>
                <w:rFonts w:ascii="Arial Narrow" w:hAnsi="Arial Narrow"/>
                <w:color w:val="000000"/>
              </w:rPr>
              <w:t xml:space="preserve"> </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Kaz</w:t>
            </w:r>
            <w:proofErr w:type="spellEnd"/>
          </w:p>
        </w:tc>
        <w:tc>
          <w:tcPr>
            <w:tcW w:w="662" w:type="pct"/>
            <w:tcBorders>
              <w:left w:val="single" w:sz="4" w:space="0" w:color="auto"/>
            </w:tcBorders>
            <w:noWrap/>
          </w:tcPr>
          <w:p w:rsidR="00ED6D90" w:rsidRDefault="00ED6D90" w:rsidP="00EB316A">
            <w:pPr>
              <w:jc w:val="center"/>
            </w:pPr>
            <w:proofErr w:type="spellStart"/>
            <w:r w:rsidRPr="009B3E30">
              <w:rPr>
                <w:rFonts w:ascii="Arial Narrow" w:hAnsi="Arial Narrow" w:cs="Arial"/>
                <w:bCs/>
                <w:iCs/>
                <w:sz w:val="23"/>
                <w:szCs w:val="23"/>
              </w:rPr>
              <w:t>Unid</w:t>
            </w:r>
            <w:proofErr w:type="spell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2250</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0,79</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1.777,50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148</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Apagador para quadro branco ME/EPP</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Radex</w:t>
            </w:r>
            <w:proofErr w:type="spellEnd"/>
          </w:p>
        </w:tc>
        <w:tc>
          <w:tcPr>
            <w:tcW w:w="662" w:type="pct"/>
            <w:tcBorders>
              <w:left w:val="single" w:sz="4" w:space="0" w:color="auto"/>
            </w:tcBorders>
            <w:noWrap/>
          </w:tcPr>
          <w:p w:rsidR="00ED6D90" w:rsidRDefault="00ED6D90" w:rsidP="00EB316A">
            <w:pPr>
              <w:jc w:val="center"/>
            </w:pPr>
            <w:proofErr w:type="spellStart"/>
            <w:r w:rsidRPr="009B3E30">
              <w:rPr>
                <w:rFonts w:ascii="Arial Narrow" w:hAnsi="Arial Narrow" w:cs="Arial"/>
                <w:bCs/>
                <w:iCs/>
                <w:sz w:val="23"/>
                <w:szCs w:val="23"/>
              </w:rPr>
              <w:t>Unid</w:t>
            </w:r>
            <w:proofErr w:type="spell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125</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2,79</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348,75</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151</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 xml:space="preserve">Caderno ¼ </w:t>
            </w:r>
            <w:proofErr w:type="spellStart"/>
            <w:r>
              <w:rPr>
                <w:rFonts w:ascii="Arial Narrow" w:hAnsi="Arial Narrow"/>
                <w:color w:val="000000"/>
              </w:rPr>
              <w:t>brochurra</w:t>
            </w:r>
            <w:proofErr w:type="spellEnd"/>
            <w:r>
              <w:rPr>
                <w:rFonts w:ascii="Arial Narrow" w:hAnsi="Arial Narrow"/>
                <w:color w:val="000000"/>
              </w:rPr>
              <w:t xml:space="preserve"> ME/EPP</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r>
              <w:rPr>
                <w:rFonts w:ascii="Arial Narrow" w:hAnsi="Arial Narrow"/>
                <w:color w:val="000000"/>
              </w:rPr>
              <w:t>Jandaia</w:t>
            </w:r>
          </w:p>
        </w:tc>
        <w:tc>
          <w:tcPr>
            <w:tcW w:w="662" w:type="pct"/>
            <w:tcBorders>
              <w:left w:val="single" w:sz="4" w:space="0" w:color="auto"/>
            </w:tcBorders>
            <w:noWrap/>
          </w:tcPr>
          <w:p w:rsidR="00ED6D90" w:rsidRDefault="00ED6D90" w:rsidP="00EB316A">
            <w:pPr>
              <w:jc w:val="center"/>
            </w:pPr>
            <w:proofErr w:type="spellStart"/>
            <w:r w:rsidRPr="009B3E30">
              <w:rPr>
                <w:rFonts w:ascii="Arial Narrow" w:hAnsi="Arial Narrow" w:cs="Arial"/>
                <w:bCs/>
                <w:iCs/>
                <w:sz w:val="23"/>
                <w:szCs w:val="23"/>
              </w:rPr>
              <w:t>Unid</w:t>
            </w:r>
            <w:proofErr w:type="spell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375</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2,60</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975,00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159</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Cartolinas Brancas ME/EPP</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Aloform</w:t>
            </w:r>
            <w:proofErr w:type="spellEnd"/>
          </w:p>
        </w:tc>
        <w:tc>
          <w:tcPr>
            <w:tcW w:w="662" w:type="pct"/>
            <w:tcBorders>
              <w:left w:val="single" w:sz="4" w:space="0" w:color="auto"/>
            </w:tcBorders>
            <w:noWrap/>
            <w:vAlign w:val="bottom"/>
          </w:tcPr>
          <w:p w:rsidR="00ED6D90" w:rsidRPr="00957AC3" w:rsidRDefault="00ED6D9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Pct</w:t>
            </w:r>
            <w:proofErr w:type="spellEnd"/>
            <w:r w:rsidR="005028A7">
              <w:rPr>
                <w:rFonts w:ascii="Arial Narrow" w:hAnsi="Arial Narrow" w:cs="Arial"/>
                <w:bCs/>
                <w:iCs/>
                <w:sz w:val="23"/>
                <w:szCs w:val="23"/>
              </w:rPr>
              <w:t xml:space="preserve"> c/ 10 </w:t>
            </w:r>
            <w:proofErr w:type="spellStart"/>
            <w:r w:rsidR="005028A7">
              <w:rPr>
                <w:rFonts w:ascii="Arial Narrow" w:hAnsi="Arial Narrow" w:cs="Arial"/>
                <w:bCs/>
                <w:iCs/>
                <w:sz w:val="23"/>
                <w:szCs w:val="23"/>
              </w:rPr>
              <w:t>unid</w:t>
            </w:r>
            <w:proofErr w:type="spell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125</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3,37</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421,25</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162</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Fita adesiva transparente larga ME/EPP</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Fit</w:t>
            </w:r>
            <w:proofErr w:type="spellEnd"/>
          </w:p>
        </w:tc>
        <w:tc>
          <w:tcPr>
            <w:tcW w:w="662" w:type="pct"/>
            <w:tcBorders>
              <w:left w:val="single" w:sz="4" w:space="0" w:color="auto"/>
            </w:tcBorders>
            <w:noWrap/>
            <w:vAlign w:val="bottom"/>
          </w:tcPr>
          <w:p w:rsidR="00ED6D90" w:rsidRPr="00957AC3" w:rsidRDefault="005028A7" w:rsidP="005028A7">
            <w:pPr>
              <w:ind w:right="-1"/>
              <w:jc w:val="center"/>
              <w:rPr>
                <w:rFonts w:ascii="Arial Narrow" w:hAnsi="Arial Narrow" w:cs="Arial"/>
                <w:bCs/>
                <w:iCs/>
                <w:sz w:val="23"/>
                <w:szCs w:val="23"/>
              </w:rPr>
            </w:pPr>
            <w:r>
              <w:rPr>
                <w:rFonts w:ascii="Arial Narrow" w:hAnsi="Arial Narrow" w:cs="Arial"/>
                <w:bCs/>
                <w:iCs/>
                <w:sz w:val="23"/>
                <w:szCs w:val="23"/>
              </w:rPr>
              <w:t>Emb. c/ 05 rolos</w:t>
            </w:r>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75</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10,37</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777,75</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163</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Fita crepe 18MMX50M ME/EPP</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Flax</w:t>
            </w:r>
            <w:proofErr w:type="spellEnd"/>
          </w:p>
        </w:tc>
        <w:tc>
          <w:tcPr>
            <w:tcW w:w="662" w:type="pct"/>
            <w:tcBorders>
              <w:left w:val="single" w:sz="4" w:space="0" w:color="auto"/>
            </w:tcBorders>
            <w:noWrap/>
            <w:vAlign w:val="bottom"/>
          </w:tcPr>
          <w:p w:rsidR="00ED6D90" w:rsidRPr="00957AC3" w:rsidRDefault="005028A7" w:rsidP="001C44B2">
            <w:pPr>
              <w:ind w:right="-1"/>
              <w:jc w:val="center"/>
              <w:rPr>
                <w:rFonts w:ascii="Arial Narrow" w:hAnsi="Arial Narrow" w:cs="Arial"/>
                <w:bCs/>
                <w:iCs/>
                <w:sz w:val="23"/>
                <w:szCs w:val="23"/>
              </w:rPr>
            </w:pPr>
            <w:r>
              <w:rPr>
                <w:rFonts w:ascii="Arial Narrow" w:hAnsi="Arial Narrow" w:cs="Arial"/>
                <w:bCs/>
                <w:iCs/>
                <w:sz w:val="23"/>
                <w:szCs w:val="23"/>
              </w:rPr>
              <w:t>Emb. c/ 06 rolos</w:t>
            </w:r>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75</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11,99</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899,25</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164</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Fita crepe larga 48MMX50M ME/EPP</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Adelbras</w:t>
            </w:r>
            <w:proofErr w:type="spellEnd"/>
          </w:p>
        </w:tc>
        <w:tc>
          <w:tcPr>
            <w:tcW w:w="662" w:type="pct"/>
            <w:tcBorders>
              <w:left w:val="single" w:sz="4" w:space="0" w:color="auto"/>
            </w:tcBorders>
            <w:noWrap/>
            <w:vAlign w:val="bottom"/>
          </w:tcPr>
          <w:p w:rsidR="00ED6D90" w:rsidRPr="00957AC3" w:rsidRDefault="005028A7" w:rsidP="001C44B2">
            <w:pPr>
              <w:ind w:right="-1"/>
              <w:jc w:val="center"/>
              <w:rPr>
                <w:rFonts w:ascii="Arial Narrow" w:hAnsi="Arial Narrow" w:cs="Arial"/>
                <w:bCs/>
                <w:iCs/>
                <w:sz w:val="23"/>
                <w:szCs w:val="23"/>
              </w:rPr>
            </w:pPr>
            <w:r>
              <w:rPr>
                <w:rFonts w:ascii="Arial Narrow" w:hAnsi="Arial Narrow" w:cs="Arial"/>
                <w:bCs/>
                <w:iCs/>
                <w:sz w:val="23"/>
                <w:szCs w:val="23"/>
              </w:rPr>
              <w:t>Emb. c/ 02 rolos</w:t>
            </w:r>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75</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10,99</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824,25</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171</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Livro ata 50 folhas ME/EPP</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Sd</w:t>
            </w:r>
            <w:proofErr w:type="spellEnd"/>
          </w:p>
        </w:tc>
        <w:tc>
          <w:tcPr>
            <w:tcW w:w="662" w:type="pct"/>
            <w:tcBorders>
              <w:left w:val="single" w:sz="4" w:space="0" w:color="auto"/>
            </w:tcBorders>
            <w:noWrap/>
            <w:vAlign w:val="bottom"/>
          </w:tcPr>
          <w:p w:rsidR="00ED6D90" w:rsidRPr="00957AC3" w:rsidRDefault="00ED6D9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75</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4,60</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345,00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173</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Palito de sorvete ME/EPP</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r>
              <w:rPr>
                <w:rFonts w:ascii="Arial Narrow" w:hAnsi="Arial Narrow"/>
                <w:color w:val="000000"/>
              </w:rPr>
              <w:t>Valente</w:t>
            </w:r>
          </w:p>
        </w:tc>
        <w:tc>
          <w:tcPr>
            <w:tcW w:w="662" w:type="pct"/>
            <w:tcBorders>
              <w:left w:val="single" w:sz="4" w:space="0" w:color="auto"/>
            </w:tcBorders>
            <w:noWrap/>
            <w:vAlign w:val="bottom"/>
          </w:tcPr>
          <w:p w:rsidR="00ED6D90" w:rsidRPr="00957AC3" w:rsidRDefault="00ED6D9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Pct</w:t>
            </w:r>
            <w:proofErr w:type="spellEnd"/>
            <w:r w:rsidR="001F7EC7">
              <w:rPr>
                <w:rFonts w:ascii="Arial Narrow" w:hAnsi="Arial Narrow" w:cs="Arial"/>
                <w:bCs/>
                <w:iCs/>
                <w:sz w:val="23"/>
                <w:szCs w:val="23"/>
              </w:rPr>
              <w:t xml:space="preserve"> c/ 100unid</w:t>
            </w:r>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75</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2,02</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151,50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179</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 xml:space="preserve">Papel </w:t>
            </w:r>
            <w:proofErr w:type="spellStart"/>
            <w:r>
              <w:rPr>
                <w:rFonts w:ascii="Arial Narrow" w:hAnsi="Arial Narrow"/>
                <w:color w:val="000000"/>
              </w:rPr>
              <w:t>crepon</w:t>
            </w:r>
            <w:proofErr w:type="spellEnd"/>
            <w:r>
              <w:rPr>
                <w:rFonts w:ascii="Arial Narrow" w:hAnsi="Arial Narrow"/>
                <w:color w:val="000000"/>
              </w:rPr>
              <w:t xml:space="preserve"> 48CMX2M ME/EPP</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Vmp</w:t>
            </w:r>
            <w:proofErr w:type="spellEnd"/>
          </w:p>
        </w:tc>
        <w:tc>
          <w:tcPr>
            <w:tcW w:w="662" w:type="pct"/>
            <w:tcBorders>
              <w:left w:val="single" w:sz="4" w:space="0" w:color="auto"/>
            </w:tcBorders>
            <w:noWrap/>
            <w:vAlign w:val="bottom"/>
          </w:tcPr>
          <w:p w:rsidR="00ED6D90" w:rsidRPr="00957AC3" w:rsidRDefault="00ED6D9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750</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0,54</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405,00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181</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Papel cartolina laminado ME/EPP</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Vmp</w:t>
            </w:r>
            <w:proofErr w:type="spellEnd"/>
          </w:p>
        </w:tc>
        <w:tc>
          <w:tcPr>
            <w:tcW w:w="662" w:type="pct"/>
            <w:tcBorders>
              <w:left w:val="single" w:sz="4" w:space="0" w:color="auto"/>
            </w:tcBorders>
            <w:noWrap/>
            <w:vAlign w:val="bottom"/>
          </w:tcPr>
          <w:p w:rsidR="00ED6D90" w:rsidRPr="00957AC3" w:rsidRDefault="00ED6D9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375</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0,70</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262,50</w:t>
            </w:r>
          </w:p>
        </w:tc>
      </w:tr>
      <w:tr w:rsidR="00ED6D90" w:rsidRPr="00957AC3" w:rsidTr="00ED6D90">
        <w:trPr>
          <w:cantSplit/>
          <w:trHeight w:val="255"/>
        </w:trPr>
        <w:tc>
          <w:tcPr>
            <w:tcW w:w="355" w:type="pct"/>
            <w:noWrap/>
            <w:vAlign w:val="bottom"/>
          </w:tcPr>
          <w:p w:rsidR="00ED6D90" w:rsidRDefault="00ED6D90" w:rsidP="00EB316A">
            <w:pPr>
              <w:jc w:val="center"/>
              <w:rPr>
                <w:rFonts w:ascii="Arial Narrow" w:hAnsi="Arial Narrow"/>
                <w:b/>
                <w:bCs/>
                <w:color w:val="000000"/>
              </w:rPr>
            </w:pPr>
            <w:r>
              <w:rPr>
                <w:rFonts w:ascii="Arial Narrow" w:hAnsi="Arial Narrow"/>
                <w:b/>
                <w:bCs/>
                <w:color w:val="000000"/>
              </w:rPr>
              <w:t>193</w:t>
            </w:r>
          </w:p>
        </w:tc>
        <w:tc>
          <w:tcPr>
            <w:tcW w:w="1414" w:type="pct"/>
            <w:gridSpan w:val="2"/>
            <w:tcBorders>
              <w:right w:val="single" w:sz="4" w:space="0" w:color="auto"/>
            </w:tcBorders>
            <w:noWrap/>
            <w:vAlign w:val="bottom"/>
          </w:tcPr>
          <w:p w:rsidR="00ED6D90" w:rsidRDefault="00ED6D90" w:rsidP="00EB316A">
            <w:pPr>
              <w:rPr>
                <w:rFonts w:ascii="Arial Narrow" w:hAnsi="Arial Narrow"/>
                <w:color w:val="000000"/>
              </w:rPr>
            </w:pPr>
            <w:r>
              <w:rPr>
                <w:rFonts w:ascii="Arial Narrow" w:hAnsi="Arial Narrow"/>
                <w:color w:val="000000"/>
              </w:rPr>
              <w:t xml:space="preserve">Tesoura escolar </w:t>
            </w:r>
            <w:proofErr w:type="gramStart"/>
            <w:r>
              <w:rPr>
                <w:rFonts w:ascii="Arial Narrow" w:hAnsi="Arial Narrow"/>
                <w:color w:val="000000"/>
              </w:rPr>
              <w:t>11cm</w:t>
            </w:r>
            <w:proofErr w:type="gramEnd"/>
            <w:r>
              <w:rPr>
                <w:rFonts w:ascii="Arial Narrow" w:hAnsi="Arial Narrow"/>
                <w:color w:val="000000"/>
              </w:rPr>
              <w:t xml:space="preserve"> ME/EPP</w:t>
            </w:r>
          </w:p>
        </w:tc>
        <w:tc>
          <w:tcPr>
            <w:tcW w:w="882" w:type="pct"/>
            <w:tcBorders>
              <w:right w:val="single" w:sz="4" w:space="0" w:color="auto"/>
            </w:tcBorders>
          </w:tcPr>
          <w:p w:rsidR="00ED6D90" w:rsidRPr="005E34DF" w:rsidRDefault="00ED6D90" w:rsidP="00ED6D90">
            <w:pPr>
              <w:jc w:val="center"/>
              <w:rPr>
                <w:rFonts w:ascii="Arial Narrow" w:hAnsi="Arial Narrow"/>
                <w:color w:val="000000"/>
              </w:rPr>
            </w:pPr>
            <w:proofErr w:type="spellStart"/>
            <w:r>
              <w:rPr>
                <w:rFonts w:ascii="Arial Narrow" w:hAnsi="Arial Narrow"/>
                <w:color w:val="000000"/>
              </w:rPr>
              <w:t>Kaz</w:t>
            </w:r>
            <w:proofErr w:type="spellEnd"/>
          </w:p>
        </w:tc>
        <w:tc>
          <w:tcPr>
            <w:tcW w:w="662" w:type="pct"/>
            <w:tcBorders>
              <w:left w:val="single" w:sz="4" w:space="0" w:color="auto"/>
            </w:tcBorders>
            <w:noWrap/>
            <w:vAlign w:val="bottom"/>
          </w:tcPr>
          <w:p w:rsidR="00ED6D90" w:rsidRPr="00957AC3" w:rsidRDefault="00ED6D9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441" w:type="pct"/>
            <w:noWrap/>
            <w:vAlign w:val="bottom"/>
          </w:tcPr>
          <w:p w:rsidR="00ED6D90" w:rsidRPr="00957AC3" w:rsidRDefault="00ED6D90" w:rsidP="001C44B2">
            <w:pPr>
              <w:ind w:right="-1"/>
              <w:jc w:val="center"/>
              <w:rPr>
                <w:rFonts w:ascii="Arial Narrow" w:hAnsi="Arial Narrow" w:cs="Arial"/>
                <w:bCs/>
                <w:iCs/>
                <w:sz w:val="23"/>
                <w:szCs w:val="23"/>
              </w:rPr>
            </w:pPr>
            <w:r>
              <w:rPr>
                <w:rFonts w:ascii="Arial Narrow" w:hAnsi="Arial Narrow" w:cs="Arial"/>
                <w:bCs/>
                <w:iCs/>
                <w:sz w:val="23"/>
                <w:szCs w:val="23"/>
              </w:rPr>
              <w:t>750</w:t>
            </w:r>
          </w:p>
        </w:tc>
        <w:tc>
          <w:tcPr>
            <w:tcW w:w="514" w:type="pct"/>
            <w:tcBorders>
              <w:right w:val="single" w:sz="4" w:space="0" w:color="auto"/>
            </w:tcBorders>
            <w:noWrap/>
            <w:vAlign w:val="bottom"/>
          </w:tcPr>
          <w:p w:rsidR="00ED6D90" w:rsidRPr="00957AC3" w:rsidRDefault="00ED6D90" w:rsidP="000E1B28">
            <w:pPr>
              <w:ind w:right="-1"/>
              <w:jc w:val="right"/>
              <w:rPr>
                <w:rFonts w:ascii="Arial Narrow" w:hAnsi="Arial Narrow" w:cs="Arial"/>
                <w:bCs/>
                <w:iCs/>
                <w:sz w:val="23"/>
                <w:szCs w:val="23"/>
              </w:rPr>
            </w:pPr>
            <w:r>
              <w:rPr>
                <w:rFonts w:ascii="Arial Narrow" w:hAnsi="Arial Narrow" w:cs="Arial"/>
                <w:bCs/>
                <w:iCs/>
                <w:sz w:val="23"/>
                <w:szCs w:val="23"/>
              </w:rPr>
              <w:t>0,79</w:t>
            </w:r>
          </w:p>
        </w:tc>
        <w:tc>
          <w:tcPr>
            <w:tcW w:w="733" w:type="pct"/>
            <w:tcBorders>
              <w:top w:val="nil"/>
              <w:left w:val="single" w:sz="4" w:space="0" w:color="auto"/>
              <w:bottom w:val="single" w:sz="4" w:space="0" w:color="auto"/>
              <w:right w:val="single" w:sz="4" w:space="0" w:color="auto"/>
            </w:tcBorders>
            <w:noWrap/>
            <w:vAlign w:val="bottom"/>
          </w:tcPr>
          <w:p w:rsidR="00ED6D90" w:rsidRPr="00957AC3" w:rsidRDefault="00ED6D90" w:rsidP="001C44B2">
            <w:pPr>
              <w:ind w:right="-1"/>
              <w:jc w:val="right"/>
              <w:rPr>
                <w:rFonts w:ascii="Arial Narrow" w:hAnsi="Arial Narrow" w:cs="Arial"/>
                <w:bCs/>
                <w:iCs/>
                <w:sz w:val="23"/>
                <w:szCs w:val="23"/>
              </w:rPr>
            </w:pPr>
            <w:r>
              <w:rPr>
                <w:rFonts w:ascii="Arial Narrow" w:hAnsi="Arial Narrow" w:cs="Arial"/>
                <w:bCs/>
                <w:iCs/>
                <w:sz w:val="23"/>
                <w:szCs w:val="23"/>
              </w:rPr>
              <w:t>592,50</w:t>
            </w:r>
          </w:p>
        </w:tc>
      </w:tr>
      <w:tr w:rsidR="00ED6D90" w:rsidRPr="00957AC3" w:rsidTr="00ED6D90">
        <w:trPr>
          <w:trHeight w:val="20"/>
        </w:trPr>
        <w:tc>
          <w:tcPr>
            <w:tcW w:w="437" w:type="pct"/>
            <w:gridSpan w:val="2"/>
          </w:tcPr>
          <w:p w:rsidR="00ED6D90" w:rsidRPr="00957AC3" w:rsidRDefault="00ED6D90" w:rsidP="001C44B2">
            <w:pPr>
              <w:pStyle w:val="Corpodetexto"/>
              <w:ind w:right="-1"/>
              <w:jc w:val="center"/>
              <w:rPr>
                <w:rFonts w:ascii="Arial Narrow" w:hAnsi="Arial Narrow" w:cs="Arial"/>
                <w:b w:val="0"/>
                <w:sz w:val="23"/>
                <w:szCs w:val="23"/>
              </w:rPr>
            </w:pPr>
          </w:p>
        </w:tc>
        <w:tc>
          <w:tcPr>
            <w:tcW w:w="3316" w:type="pct"/>
            <w:gridSpan w:val="4"/>
            <w:noWrap/>
            <w:vAlign w:val="bottom"/>
          </w:tcPr>
          <w:p w:rsidR="00ED6D90" w:rsidRPr="00957AC3" w:rsidRDefault="00ED6D90" w:rsidP="001C44B2">
            <w:pPr>
              <w:pStyle w:val="Corpodetexto"/>
              <w:ind w:right="-1"/>
              <w:jc w:val="center"/>
              <w:rPr>
                <w:rFonts w:ascii="Arial Narrow" w:hAnsi="Arial Narrow" w:cs="Arial"/>
                <w:b w:val="0"/>
                <w:sz w:val="23"/>
                <w:szCs w:val="23"/>
              </w:rPr>
            </w:pPr>
          </w:p>
          <w:p w:rsidR="00ED6D90" w:rsidRPr="00957AC3" w:rsidRDefault="00ED6D90" w:rsidP="001C44B2">
            <w:pPr>
              <w:pStyle w:val="Corpodetexto"/>
              <w:ind w:right="-1"/>
              <w:jc w:val="center"/>
              <w:rPr>
                <w:rFonts w:ascii="Arial Narrow" w:hAnsi="Arial Narrow" w:cs="Arial"/>
                <w:b w:val="0"/>
                <w:sz w:val="23"/>
                <w:szCs w:val="23"/>
              </w:rPr>
            </w:pPr>
            <w:r w:rsidRPr="00957AC3">
              <w:rPr>
                <w:rFonts w:ascii="Arial Narrow" w:hAnsi="Arial Narrow" w:cs="Arial"/>
                <w:b w:val="0"/>
                <w:sz w:val="23"/>
                <w:szCs w:val="23"/>
              </w:rPr>
              <w:t xml:space="preserve">VALOR GLOBAL </w:t>
            </w:r>
            <w:proofErr w:type="gramStart"/>
            <w:r w:rsidRPr="00957AC3">
              <w:rPr>
                <w:rFonts w:ascii="Arial Narrow" w:hAnsi="Arial Narrow" w:cs="Arial"/>
                <w:b w:val="0"/>
                <w:sz w:val="23"/>
                <w:szCs w:val="23"/>
              </w:rPr>
              <w:t>REGISTRADO ...</w:t>
            </w:r>
            <w:proofErr w:type="gramEnd"/>
            <w:r w:rsidRPr="00957AC3">
              <w:rPr>
                <w:rFonts w:ascii="Arial Narrow" w:hAnsi="Arial Narrow" w:cs="Arial"/>
                <w:b w:val="0"/>
                <w:sz w:val="23"/>
                <w:szCs w:val="23"/>
              </w:rPr>
              <w:t>..........................................(R$)</w:t>
            </w:r>
          </w:p>
        </w:tc>
        <w:tc>
          <w:tcPr>
            <w:tcW w:w="1247" w:type="pct"/>
            <w:gridSpan w:val="2"/>
            <w:noWrap/>
            <w:vAlign w:val="bottom"/>
          </w:tcPr>
          <w:p w:rsidR="00ED6D90" w:rsidRPr="00957AC3" w:rsidRDefault="00ED6D90" w:rsidP="001C44B2">
            <w:pPr>
              <w:pStyle w:val="Corpodetexto"/>
              <w:ind w:right="-1"/>
              <w:jc w:val="right"/>
              <w:rPr>
                <w:rFonts w:ascii="Arial Narrow" w:hAnsi="Arial Narrow" w:cs="Arial"/>
                <w:sz w:val="23"/>
                <w:szCs w:val="23"/>
              </w:rPr>
            </w:pPr>
            <w:r>
              <w:rPr>
                <w:rFonts w:ascii="Arial Narrow" w:hAnsi="Arial Narrow" w:cs="Arial"/>
                <w:sz w:val="23"/>
                <w:szCs w:val="23"/>
              </w:rPr>
              <w:t>52.056,15</w:t>
            </w:r>
          </w:p>
        </w:tc>
      </w:tr>
    </w:tbl>
    <w:p w:rsidR="00EF0811" w:rsidRPr="00957AC3" w:rsidRDefault="00EF0811" w:rsidP="00EF0811">
      <w:pPr>
        <w:ind w:right="-1"/>
        <w:rPr>
          <w:rFonts w:ascii="Arial Narrow" w:hAnsi="Arial Narrow"/>
          <w:sz w:val="23"/>
          <w:szCs w:val="23"/>
        </w:rPr>
      </w:pPr>
    </w:p>
    <w:p w:rsidR="00EF0811" w:rsidRDefault="00EF0811" w:rsidP="00EF0811">
      <w:pPr>
        <w:pStyle w:val="Lista"/>
        <w:tabs>
          <w:tab w:val="left" w:pos="0"/>
        </w:tabs>
        <w:ind w:left="0" w:right="-1" w:firstLine="0"/>
        <w:jc w:val="both"/>
        <w:rPr>
          <w:rFonts w:ascii="Arial Narrow" w:hAnsi="Arial Narrow"/>
          <w:b/>
          <w:sz w:val="23"/>
          <w:szCs w:val="23"/>
          <w:u w:val="single"/>
        </w:rPr>
      </w:pPr>
      <w:r w:rsidRPr="00957AC3">
        <w:rPr>
          <w:rFonts w:ascii="Arial Narrow" w:hAnsi="Arial Narrow"/>
          <w:b/>
          <w:sz w:val="23"/>
          <w:szCs w:val="23"/>
          <w:u w:val="single"/>
        </w:rPr>
        <w:t>CLÁUSULA PRIMEIRA - DO OBJETO</w:t>
      </w:r>
    </w:p>
    <w:p w:rsidR="00CB0819" w:rsidRPr="00CB0819" w:rsidRDefault="00CB0819" w:rsidP="00EF0811">
      <w:pPr>
        <w:pStyle w:val="Lista"/>
        <w:tabs>
          <w:tab w:val="left" w:pos="0"/>
        </w:tabs>
        <w:ind w:left="0" w:right="-1" w:firstLine="0"/>
        <w:jc w:val="both"/>
        <w:rPr>
          <w:rFonts w:ascii="Arial Narrow" w:hAnsi="Arial Narrow"/>
          <w:b/>
          <w:sz w:val="23"/>
          <w:szCs w:val="23"/>
          <w:u w:val="single"/>
        </w:rPr>
      </w:pPr>
    </w:p>
    <w:p w:rsidR="00EF0811" w:rsidRPr="00957AC3" w:rsidRDefault="00EF0811" w:rsidP="00EF0811">
      <w:pPr>
        <w:pStyle w:val="Lista"/>
        <w:tabs>
          <w:tab w:val="left" w:pos="0"/>
        </w:tabs>
        <w:ind w:left="0" w:right="-1" w:firstLine="0"/>
        <w:jc w:val="both"/>
        <w:rPr>
          <w:rFonts w:ascii="Arial Narrow" w:hAnsi="Arial Narrow"/>
          <w:sz w:val="23"/>
          <w:szCs w:val="23"/>
        </w:rPr>
      </w:pPr>
      <w:r w:rsidRPr="00957AC3">
        <w:rPr>
          <w:rFonts w:ascii="Arial Narrow" w:hAnsi="Arial Narrow"/>
          <w:sz w:val="23"/>
          <w:szCs w:val="23"/>
        </w:rPr>
        <w:t xml:space="preserve">1.1 - O objeto da presente ata é o </w:t>
      </w:r>
      <w:r w:rsidR="00D42642" w:rsidRPr="00957AC3">
        <w:rPr>
          <w:rFonts w:ascii="Arial Narrow" w:hAnsi="Arial Narrow"/>
          <w:b/>
          <w:sz w:val="23"/>
          <w:szCs w:val="23"/>
        </w:rPr>
        <w:t>REGISTRO DE PREÇOS</w:t>
      </w:r>
      <w:r w:rsidR="00D42642" w:rsidRPr="00957AC3">
        <w:rPr>
          <w:rFonts w:ascii="Arial Narrow" w:hAnsi="Arial Narrow"/>
          <w:sz w:val="23"/>
          <w:szCs w:val="23"/>
        </w:rPr>
        <w:t xml:space="preserve"> objetivando a </w:t>
      </w:r>
      <w:r w:rsidR="00D42642" w:rsidRPr="00957AC3">
        <w:rPr>
          <w:rFonts w:ascii="Arial Narrow" w:hAnsi="Arial Narrow"/>
          <w:b/>
        </w:rPr>
        <w:t>AQUISIÇÕES FUTURAS</w:t>
      </w:r>
      <w:r w:rsidR="00D42642" w:rsidRPr="00957AC3">
        <w:rPr>
          <w:rFonts w:ascii="Arial Narrow" w:hAnsi="Arial Narrow"/>
          <w:b/>
          <w:sz w:val="23"/>
          <w:szCs w:val="23"/>
        </w:rPr>
        <w:t xml:space="preserve"> DE </w:t>
      </w:r>
      <w:r w:rsidR="00D42642" w:rsidRPr="00957AC3">
        <w:rPr>
          <w:rFonts w:ascii="Arial Narrow" w:hAnsi="Arial Narrow"/>
          <w:b/>
          <w:color w:val="000000"/>
          <w:sz w:val="23"/>
          <w:szCs w:val="23"/>
        </w:rPr>
        <w:t xml:space="preserve">MATERIAIS DE </w:t>
      </w:r>
      <w:proofErr w:type="gramStart"/>
      <w:r w:rsidR="00D42642" w:rsidRPr="00957AC3">
        <w:rPr>
          <w:rFonts w:ascii="Arial Narrow" w:hAnsi="Arial Narrow"/>
          <w:b/>
          <w:color w:val="000000"/>
          <w:sz w:val="23"/>
          <w:szCs w:val="23"/>
        </w:rPr>
        <w:t xml:space="preserve">EXPEDIENTE E ESCOLARES </w:t>
      </w:r>
      <w:r w:rsidR="00997122" w:rsidRPr="00957AC3">
        <w:rPr>
          <w:rFonts w:ascii="Arial Narrow" w:hAnsi="Arial Narrow"/>
          <w:b/>
          <w:color w:val="000000"/>
          <w:sz w:val="23"/>
          <w:szCs w:val="23"/>
        </w:rPr>
        <w:t xml:space="preserve">PARA </w:t>
      </w:r>
      <w:r w:rsidR="00D42642" w:rsidRPr="00957AC3">
        <w:rPr>
          <w:rFonts w:ascii="Arial Narrow" w:hAnsi="Arial Narrow"/>
          <w:b/>
          <w:color w:val="000000"/>
          <w:sz w:val="23"/>
          <w:szCs w:val="23"/>
        </w:rPr>
        <w:t>USO EM TODOS OS</w:t>
      </w:r>
      <w:r w:rsidR="00D42642" w:rsidRPr="00957AC3">
        <w:rPr>
          <w:rFonts w:ascii="Arial Narrow" w:hAnsi="Arial Narrow"/>
          <w:b/>
          <w:sz w:val="23"/>
          <w:szCs w:val="23"/>
        </w:rPr>
        <w:t xml:space="preserve"> DEPARTAMENTOS MUNICIPAIS</w:t>
      </w:r>
      <w:proofErr w:type="gramEnd"/>
      <w:r w:rsidRPr="00957AC3">
        <w:rPr>
          <w:rFonts w:ascii="Arial Narrow" w:hAnsi="Arial Narrow"/>
          <w:b/>
          <w:sz w:val="23"/>
          <w:szCs w:val="23"/>
        </w:rPr>
        <w:t xml:space="preserve">, </w:t>
      </w:r>
      <w:r w:rsidRPr="00957AC3">
        <w:rPr>
          <w:rFonts w:ascii="Arial Narrow" w:hAnsi="Arial Narrow" w:cs="Calibri"/>
          <w:sz w:val="23"/>
          <w:szCs w:val="23"/>
        </w:rPr>
        <w:t xml:space="preserve">conforme especificações e quantidades constantes no ANEXO I - TERMO DE REFERÊNCIA,  referente ao PREGÃO PRESENCIAL - REGISTRO DE PREÇOS n.º </w:t>
      </w:r>
      <w:r w:rsidR="007D5413" w:rsidRPr="00957AC3">
        <w:rPr>
          <w:rFonts w:ascii="Arial Narrow" w:hAnsi="Arial Narrow" w:cs="Calibri"/>
          <w:sz w:val="23"/>
          <w:szCs w:val="23"/>
        </w:rPr>
        <w:t>04</w:t>
      </w:r>
      <w:r w:rsidRPr="00957AC3">
        <w:rPr>
          <w:rFonts w:ascii="Arial Narrow" w:hAnsi="Arial Narrow" w:cs="Calibri"/>
          <w:sz w:val="23"/>
          <w:szCs w:val="23"/>
        </w:rPr>
        <w:t>/20</w:t>
      </w:r>
      <w:r w:rsidR="00EC3B4D" w:rsidRPr="00957AC3">
        <w:rPr>
          <w:rFonts w:ascii="Arial Narrow" w:hAnsi="Arial Narrow" w:cs="Calibri"/>
          <w:sz w:val="23"/>
          <w:szCs w:val="23"/>
        </w:rPr>
        <w:t>17</w:t>
      </w:r>
      <w:r w:rsidRPr="00957AC3">
        <w:rPr>
          <w:rFonts w:ascii="Arial Narrow" w:hAnsi="Arial Narrow" w:cs="Calibri"/>
          <w:sz w:val="23"/>
          <w:szCs w:val="23"/>
        </w:rPr>
        <w:t xml:space="preserve"> que integram esta Ata, independentemente de transcrição, para todos os fins e efeitos legais.</w:t>
      </w:r>
    </w:p>
    <w:p w:rsidR="00EF0811" w:rsidRPr="00957AC3" w:rsidRDefault="00EF0811" w:rsidP="00EF0811">
      <w:pPr>
        <w:tabs>
          <w:tab w:val="left" w:pos="567"/>
        </w:tabs>
        <w:ind w:right="-1"/>
        <w:jc w:val="both"/>
        <w:rPr>
          <w:rFonts w:ascii="Arial Narrow" w:hAnsi="Arial Narrow"/>
          <w:sz w:val="23"/>
          <w:szCs w:val="23"/>
        </w:rPr>
      </w:pPr>
    </w:p>
    <w:p w:rsidR="00EF0811" w:rsidRPr="00957AC3" w:rsidRDefault="00EF0811" w:rsidP="00EF0811">
      <w:pPr>
        <w:tabs>
          <w:tab w:val="left" w:pos="567"/>
        </w:tabs>
        <w:ind w:right="-1"/>
        <w:jc w:val="both"/>
        <w:rPr>
          <w:rFonts w:ascii="Arial Narrow" w:hAnsi="Arial Narrow" w:cs="Arial"/>
          <w:b/>
          <w:bCs/>
          <w:sz w:val="23"/>
          <w:szCs w:val="23"/>
          <w:u w:val="single"/>
        </w:rPr>
      </w:pPr>
      <w:r w:rsidRPr="00957AC3">
        <w:rPr>
          <w:rFonts w:ascii="Arial Narrow" w:hAnsi="Arial Narrow"/>
          <w:b/>
          <w:sz w:val="23"/>
          <w:szCs w:val="23"/>
          <w:u w:val="single"/>
        </w:rPr>
        <w:t xml:space="preserve">CLÁUSULA SEGUNDA - </w:t>
      </w:r>
      <w:r w:rsidRPr="00957AC3">
        <w:rPr>
          <w:rFonts w:ascii="Arial Narrow" w:hAnsi="Arial Narrow" w:cs="Arial"/>
          <w:b/>
          <w:bCs/>
          <w:sz w:val="23"/>
          <w:szCs w:val="23"/>
          <w:u w:val="single"/>
        </w:rPr>
        <w:t>DA VIGÊNCIA DA ATA DE REGISTRO DE PREÇO</w:t>
      </w:r>
    </w:p>
    <w:p w:rsidR="00EF0811" w:rsidRPr="00957AC3" w:rsidRDefault="00EF0811" w:rsidP="00EF0811">
      <w:pPr>
        <w:tabs>
          <w:tab w:val="left" w:pos="567"/>
        </w:tabs>
        <w:ind w:right="-1"/>
        <w:jc w:val="both"/>
        <w:rPr>
          <w:rFonts w:ascii="Arial Narrow" w:hAnsi="Arial Narrow"/>
          <w:sz w:val="23"/>
          <w:szCs w:val="23"/>
        </w:rPr>
      </w:pPr>
    </w:p>
    <w:p w:rsidR="00EF0811" w:rsidRPr="00957AC3" w:rsidRDefault="00EF0811" w:rsidP="00EF0811">
      <w:pPr>
        <w:tabs>
          <w:tab w:val="left" w:pos="567"/>
        </w:tabs>
        <w:ind w:right="-1"/>
        <w:jc w:val="both"/>
        <w:rPr>
          <w:rFonts w:ascii="Arial Narrow" w:hAnsi="Arial Narrow"/>
          <w:b/>
          <w:sz w:val="23"/>
          <w:szCs w:val="23"/>
        </w:rPr>
      </w:pPr>
      <w:r w:rsidRPr="00957AC3">
        <w:rPr>
          <w:rFonts w:ascii="Arial Narrow" w:hAnsi="Arial Narrow"/>
          <w:sz w:val="23"/>
          <w:szCs w:val="23"/>
        </w:rPr>
        <w:t xml:space="preserve">2.1 - </w:t>
      </w:r>
      <w:proofErr w:type="gramStart"/>
      <w:r w:rsidRPr="00957AC3">
        <w:rPr>
          <w:rFonts w:ascii="Arial Narrow" w:hAnsi="Arial Narrow"/>
          <w:sz w:val="23"/>
          <w:szCs w:val="23"/>
        </w:rPr>
        <w:t>A presente</w:t>
      </w:r>
      <w:proofErr w:type="gramEnd"/>
      <w:r w:rsidRPr="00957AC3">
        <w:rPr>
          <w:rFonts w:ascii="Arial Narrow" w:hAnsi="Arial Narrow"/>
          <w:sz w:val="23"/>
          <w:szCs w:val="23"/>
        </w:rPr>
        <w:t xml:space="preserve"> Ata de Registro de Preços terá a validade de 12 (doze) meses, a partir da sua assinatura.</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957AC3" w:rsidRDefault="00EF0811" w:rsidP="00EF0811">
      <w:pPr>
        <w:ind w:right="-1"/>
        <w:jc w:val="both"/>
        <w:rPr>
          <w:rFonts w:ascii="Arial Narrow" w:hAnsi="Arial Narrow"/>
          <w:b/>
          <w:sz w:val="23"/>
          <w:szCs w:val="23"/>
          <w:u w:val="single"/>
        </w:rPr>
      </w:pPr>
    </w:p>
    <w:p w:rsidR="00EF0811" w:rsidRPr="00CB0819" w:rsidRDefault="00EF0811" w:rsidP="00CB0819">
      <w:pPr>
        <w:ind w:right="-1"/>
        <w:jc w:val="both"/>
        <w:rPr>
          <w:rFonts w:ascii="Arial Narrow" w:hAnsi="Arial Narrow"/>
          <w:b/>
          <w:sz w:val="23"/>
          <w:szCs w:val="23"/>
          <w:u w:val="single"/>
        </w:rPr>
      </w:pPr>
      <w:r w:rsidRPr="00957AC3">
        <w:rPr>
          <w:rFonts w:ascii="Arial Narrow" w:hAnsi="Arial Narrow"/>
          <w:b/>
          <w:sz w:val="23"/>
          <w:szCs w:val="23"/>
          <w:u w:val="single"/>
        </w:rPr>
        <w:t>CLÁUSULA TERCEIRA - DA UTILIZAÇÃO DA ATA DE REGISTRO DE PREÇOS</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lastRenderedPageBreak/>
        <w:t>3.1 - A convocação do proponente pela Prefeitura Municipal de Conchas</w:t>
      </w:r>
      <w:proofErr w:type="gramStart"/>
      <w:r w:rsidRPr="00957AC3">
        <w:rPr>
          <w:rFonts w:ascii="Arial Narrow" w:hAnsi="Arial Narrow"/>
          <w:b w:val="0"/>
          <w:sz w:val="23"/>
          <w:szCs w:val="23"/>
        </w:rPr>
        <w:t>, será</w:t>
      </w:r>
      <w:proofErr w:type="gramEnd"/>
      <w:r w:rsidRPr="00957AC3">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3.3 - Em cada fornecimento decorrente desta Ata serão observados o preço e as condições constantes do Edital de Pregão n.º </w:t>
      </w:r>
      <w:r w:rsidR="007D5413" w:rsidRPr="00957AC3">
        <w:rPr>
          <w:rFonts w:ascii="Arial Narrow" w:hAnsi="Arial Narrow"/>
          <w:b w:val="0"/>
          <w:sz w:val="23"/>
          <w:szCs w:val="23"/>
        </w:rPr>
        <w:t>04</w:t>
      </w:r>
      <w:r w:rsidRPr="00957AC3">
        <w:rPr>
          <w:rFonts w:ascii="Arial Narrow" w:hAnsi="Arial Narrow"/>
          <w:b w:val="0"/>
          <w:sz w:val="23"/>
          <w:szCs w:val="23"/>
        </w:rPr>
        <w:t>/20</w:t>
      </w:r>
      <w:r w:rsidR="00EC3B4D" w:rsidRPr="00957AC3">
        <w:rPr>
          <w:rFonts w:ascii="Arial Narrow" w:hAnsi="Arial Narrow"/>
          <w:b w:val="0"/>
          <w:sz w:val="23"/>
          <w:szCs w:val="23"/>
        </w:rPr>
        <w:t>17</w:t>
      </w:r>
      <w:r w:rsidRPr="00957AC3">
        <w:rPr>
          <w:rFonts w:ascii="Arial Narrow" w:hAnsi="Arial Narrow"/>
          <w:b w:val="0"/>
          <w:sz w:val="23"/>
          <w:szCs w:val="23"/>
        </w:rPr>
        <w:t>, que a precedeu e integra o presente instrumento de compromisso.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3.4 - A cada fornecimento, o preço unitário a ser pago será o constante da proposta apresentada no Pregão,</w:t>
      </w:r>
      <w:proofErr w:type="gramStart"/>
      <w:r w:rsidRPr="00957AC3">
        <w:rPr>
          <w:rFonts w:ascii="Arial Narrow" w:hAnsi="Arial Narrow"/>
          <w:b w:val="0"/>
          <w:sz w:val="23"/>
          <w:szCs w:val="23"/>
        </w:rPr>
        <w:t xml:space="preserve">  </w:t>
      </w:r>
      <w:proofErr w:type="gramEnd"/>
      <w:r w:rsidRPr="00957AC3">
        <w:rPr>
          <w:rFonts w:ascii="Arial Narrow" w:hAnsi="Arial Narrow"/>
          <w:b w:val="0"/>
          <w:sz w:val="23"/>
          <w:szCs w:val="23"/>
        </w:rPr>
        <w:t>pela(s) empresa(s) detentora(s) da presente Ata, as quais também a integram.</w:t>
      </w:r>
    </w:p>
    <w:p w:rsidR="00EF0811" w:rsidRPr="00957AC3" w:rsidRDefault="00EF0811" w:rsidP="00EF0811">
      <w:pPr>
        <w:rPr>
          <w:rFonts w:ascii="Arial Narrow" w:hAnsi="Arial Narrow"/>
          <w:strike/>
          <w:sz w:val="23"/>
          <w:szCs w:val="23"/>
        </w:rPr>
      </w:pPr>
    </w:p>
    <w:p w:rsidR="00EF0811" w:rsidRPr="00957AC3" w:rsidRDefault="00EF0811" w:rsidP="00EF0811">
      <w:pPr>
        <w:autoSpaceDE w:val="0"/>
        <w:autoSpaceDN w:val="0"/>
        <w:adjustRightInd w:val="0"/>
        <w:ind w:right="-1"/>
        <w:jc w:val="both"/>
        <w:rPr>
          <w:rFonts w:ascii="Arial Narrow" w:hAnsi="Arial Narrow" w:cs="Arial"/>
          <w:b/>
          <w:sz w:val="23"/>
          <w:szCs w:val="23"/>
          <w:u w:val="single"/>
        </w:rPr>
      </w:pPr>
      <w:r w:rsidRPr="00957AC3">
        <w:rPr>
          <w:rFonts w:ascii="Arial Narrow" w:hAnsi="Arial Narrow" w:cs="Arial"/>
          <w:b/>
          <w:sz w:val="23"/>
          <w:szCs w:val="23"/>
          <w:u w:val="single"/>
        </w:rPr>
        <w:t>CLÁUSULA QUARTA - DAS DESPESAS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Calibri"/>
          <w:sz w:val="23"/>
          <w:szCs w:val="23"/>
        </w:rPr>
      </w:pPr>
      <w:r w:rsidRPr="00957AC3">
        <w:rPr>
          <w:rFonts w:ascii="Arial Narrow" w:hAnsi="Arial Narrow" w:cs="Arial"/>
          <w:sz w:val="23"/>
          <w:szCs w:val="23"/>
        </w:rPr>
        <w:t xml:space="preserve">4.1 - </w:t>
      </w:r>
      <w:r w:rsidRPr="00957AC3">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957AC3" w:rsidRDefault="00EF0811" w:rsidP="00EF0811">
      <w:pPr>
        <w:ind w:right="-1"/>
        <w:jc w:val="both"/>
        <w:rPr>
          <w:rFonts w:ascii="Arial Narrow" w:hAnsi="Arial Narrow"/>
          <w:b/>
          <w:sz w:val="23"/>
          <w:szCs w:val="23"/>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CLÁUSULA QUINTA - DOS PRAZOS E DAS CONDIÇÕES DE ENTREGA DO OBJETO DA LICITAÇÃO</w:t>
      </w:r>
    </w:p>
    <w:p w:rsidR="00EF0811" w:rsidRPr="00957AC3" w:rsidRDefault="00EF0811" w:rsidP="00EF0811">
      <w:pPr>
        <w:pStyle w:val="Lista4"/>
        <w:ind w:left="0" w:right="-1" w:firstLine="0"/>
        <w:jc w:val="both"/>
        <w:rPr>
          <w:rFonts w:ascii="Arial Narrow" w:hAnsi="Arial Narrow"/>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sz w:val="23"/>
          <w:szCs w:val="23"/>
        </w:rPr>
        <w:t>5.1 - A aquisição dos objetos previstos para o presente certame será</w:t>
      </w:r>
      <w:r w:rsidRPr="00957AC3">
        <w:rPr>
          <w:rFonts w:ascii="Arial Narrow" w:hAnsi="Arial Narrow" w:cs="Calibri"/>
          <w:b/>
          <w:sz w:val="23"/>
          <w:szCs w:val="23"/>
        </w:rPr>
        <w:t xml:space="preserve"> parcelada</w:t>
      </w:r>
      <w:r w:rsidRPr="00957AC3">
        <w:rPr>
          <w:rFonts w:ascii="Arial Narrow" w:hAnsi="Arial Narrow" w:cs="Calibri"/>
          <w:sz w:val="23"/>
          <w:szCs w:val="23"/>
        </w:rPr>
        <w:t xml:space="preserve">, conforme as necessidades da </w:t>
      </w:r>
      <w:r w:rsidRPr="00957AC3">
        <w:rPr>
          <w:rFonts w:ascii="Arial Narrow" w:hAnsi="Arial Narrow" w:cs="Calibri"/>
          <w:b/>
          <w:sz w:val="23"/>
          <w:szCs w:val="23"/>
        </w:rPr>
        <w:t>CONTRATANTE</w:t>
      </w:r>
      <w:r w:rsidRPr="00957AC3">
        <w:rPr>
          <w:rFonts w:ascii="Arial Narrow" w:hAnsi="Arial Narrow" w:cs="Calibri"/>
          <w:sz w:val="23"/>
          <w:szCs w:val="23"/>
        </w:rPr>
        <w:t xml:space="preserve">, sendo que o prazo de entrega será de até </w:t>
      </w:r>
      <w:r w:rsidRPr="00957AC3">
        <w:rPr>
          <w:rFonts w:ascii="Arial Narrow" w:hAnsi="Arial Narrow" w:cs="Calibri"/>
          <w:b/>
          <w:sz w:val="23"/>
          <w:szCs w:val="23"/>
        </w:rPr>
        <w:t>0</w:t>
      </w:r>
      <w:r w:rsidR="00EE27FF" w:rsidRPr="00957AC3">
        <w:rPr>
          <w:rFonts w:ascii="Arial Narrow" w:hAnsi="Arial Narrow" w:cs="Calibri"/>
          <w:b/>
          <w:sz w:val="23"/>
          <w:szCs w:val="23"/>
        </w:rPr>
        <w:t>5</w:t>
      </w:r>
      <w:r w:rsidRPr="00957AC3">
        <w:rPr>
          <w:rFonts w:ascii="Arial Narrow" w:hAnsi="Arial Narrow" w:cs="Calibri"/>
          <w:b/>
          <w:sz w:val="23"/>
          <w:szCs w:val="23"/>
        </w:rPr>
        <w:t xml:space="preserve"> (</w:t>
      </w:r>
      <w:r w:rsidR="00EE27FF" w:rsidRPr="00957AC3">
        <w:rPr>
          <w:rFonts w:ascii="Arial Narrow" w:hAnsi="Arial Narrow" w:cs="Calibri"/>
          <w:b/>
          <w:sz w:val="23"/>
          <w:szCs w:val="23"/>
        </w:rPr>
        <w:t>cinco</w:t>
      </w:r>
      <w:r w:rsidRPr="00957AC3">
        <w:rPr>
          <w:rFonts w:ascii="Arial Narrow" w:hAnsi="Arial Narrow" w:cs="Calibri"/>
          <w:b/>
          <w:sz w:val="23"/>
          <w:szCs w:val="23"/>
        </w:rPr>
        <w:t>) dias úteis</w:t>
      </w:r>
      <w:r w:rsidRPr="00957AC3">
        <w:rPr>
          <w:rFonts w:ascii="Arial Narrow" w:hAnsi="Arial Narrow" w:cs="Calibri"/>
          <w:sz w:val="23"/>
          <w:szCs w:val="23"/>
        </w:rPr>
        <w:t>, após recepção de cada pedido emitido pela secretaria solicitante.</w:t>
      </w:r>
    </w:p>
    <w:p w:rsidR="00EF0811" w:rsidRPr="00957AC3" w:rsidRDefault="00EF0811" w:rsidP="00EF0811">
      <w:pPr>
        <w:ind w:right="-1"/>
        <w:jc w:val="both"/>
        <w:rPr>
          <w:rFonts w:ascii="Arial Narrow" w:hAnsi="Arial Narrow" w:cs="Calibri"/>
          <w:strike/>
          <w:sz w:val="23"/>
          <w:szCs w:val="23"/>
        </w:rPr>
      </w:pPr>
    </w:p>
    <w:p w:rsidR="00EF0811" w:rsidRPr="00957AC3" w:rsidRDefault="00EF0811" w:rsidP="00EF0811">
      <w:pPr>
        <w:autoSpaceDE w:val="0"/>
        <w:autoSpaceDN w:val="0"/>
        <w:adjustRightInd w:val="0"/>
        <w:ind w:right="-284"/>
        <w:jc w:val="both"/>
        <w:rPr>
          <w:rFonts w:ascii="Arial Narrow" w:hAnsi="Arial Narrow"/>
          <w:sz w:val="23"/>
          <w:szCs w:val="23"/>
        </w:rPr>
      </w:pPr>
      <w:r w:rsidRPr="00957AC3">
        <w:rPr>
          <w:rFonts w:ascii="Arial Narrow" w:hAnsi="Arial Narrow"/>
          <w:sz w:val="23"/>
          <w:szCs w:val="23"/>
        </w:rPr>
        <w:t xml:space="preserve">5.2 - As entregas deverão ser realizadas pela empresa detentora da ata de registro de preços, no setor de Abastecimento da Prefeitura Municipal, localizado na Av. Prefeito José </w:t>
      </w:r>
      <w:proofErr w:type="spellStart"/>
      <w:r w:rsidRPr="00957AC3">
        <w:rPr>
          <w:rFonts w:ascii="Arial Narrow" w:hAnsi="Arial Narrow"/>
          <w:sz w:val="23"/>
          <w:szCs w:val="23"/>
        </w:rPr>
        <w:t>Gorga</w:t>
      </w:r>
      <w:proofErr w:type="spellEnd"/>
      <w:r w:rsidRPr="00957AC3">
        <w:rPr>
          <w:rFonts w:ascii="Arial Narrow" w:hAnsi="Arial Narrow"/>
          <w:sz w:val="23"/>
          <w:szCs w:val="23"/>
        </w:rPr>
        <w:t xml:space="preserve">, Jardim </w:t>
      </w:r>
      <w:proofErr w:type="spellStart"/>
      <w:r w:rsidRPr="00957AC3">
        <w:rPr>
          <w:rFonts w:ascii="Arial Narrow" w:hAnsi="Arial Narrow"/>
          <w:sz w:val="23"/>
          <w:szCs w:val="23"/>
        </w:rPr>
        <w:t>Joanim</w:t>
      </w:r>
      <w:proofErr w:type="spellEnd"/>
      <w:r w:rsidRPr="00957AC3">
        <w:rPr>
          <w:rFonts w:ascii="Arial Narrow" w:hAnsi="Arial Narrow"/>
          <w:sz w:val="23"/>
          <w:szCs w:val="23"/>
        </w:rPr>
        <w:t xml:space="preserve"> </w:t>
      </w:r>
      <w:proofErr w:type="spellStart"/>
      <w:r w:rsidRPr="00957AC3">
        <w:rPr>
          <w:rFonts w:ascii="Arial Narrow" w:hAnsi="Arial Narrow"/>
          <w:sz w:val="23"/>
          <w:szCs w:val="23"/>
        </w:rPr>
        <w:t>Parise</w:t>
      </w:r>
      <w:proofErr w:type="spellEnd"/>
      <w:r w:rsidRPr="00957AC3">
        <w:rPr>
          <w:rFonts w:ascii="Arial Narrow" w:hAnsi="Arial Narrow"/>
          <w:sz w:val="23"/>
          <w:szCs w:val="23"/>
        </w:rPr>
        <w:t>, em Conchas, de acordo com a requisição de compra da Prefeitura.</w:t>
      </w:r>
    </w:p>
    <w:p w:rsidR="00EF0811" w:rsidRPr="00957AC3" w:rsidRDefault="00EF0811" w:rsidP="00EF0811">
      <w:pPr>
        <w:pStyle w:val="Lista4"/>
        <w:ind w:left="0" w:right="-1" w:firstLine="0"/>
        <w:jc w:val="both"/>
        <w:rPr>
          <w:rFonts w:ascii="Arial Narrow" w:hAnsi="Arial Narrow" w:cs="Calibri"/>
          <w:sz w:val="23"/>
          <w:szCs w:val="23"/>
        </w:rPr>
      </w:pPr>
    </w:p>
    <w:p w:rsidR="00EF0811" w:rsidRPr="00957AC3" w:rsidRDefault="00EF0811" w:rsidP="00EF0811">
      <w:pPr>
        <w:ind w:right="-1"/>
        <w:jc w:val="both"/>
        <w:rPr>
          <w:rFonts w:ascii="Arial Narrow" w:hAnsi="Arial Narrow" w:cs="Arial"/>
          <w:sz w:val="23"/>
          <w:szCs w:val="23"/>
        </w:rPr>
      </w:pPr>
      <w:r w:rsidRPr="00957AC3">
        <w:rPr>
          <w:rFonts w:ascii="Arial Narrow" w:hAnsi="Arial Narrow" w:cs="Arial"/>
          <w:sz w:val="23"/>
          <w:szCs w:val="23"/>
        </w:rPr>
        <w:t>5.3 - O objeto será recebido conforme a seguir:</w:t>
      </w:r>
    </w:p>
    <w:p w:rsidR="00EF0811" w:rsidRPr="00957AC3" w:rsidRDefault="00EF0811" w:rsidP="00EF0811">
      <w:pPr>
        <w:ind w:right="-1"/>
        <w:jc w:val="both"/>
        <w:rPr>
          <w:rFonts w:ascii="Arial Narrow" w:hAnsi="Arial Narrow" w:cs="Arial"/>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b/>
          <w:bCs/>
          <w:sz w:val="23"/>
          <w:szCs w:val="23"/>
        </w:rPr>
        <w:t xml:space="preserve">a) </w:t>
      </w:r>
      <w:r w:rsidRPr="00957AC3">
        <w:rPr>
          <w:rFonts w:ascii="Arial Narrow" w:hAnsi="Arial Narrow" w:cs="Calibri"/>
          <w:b/>
          <w:sz w:val="23"/>
          <w:szCs w:val="23"/>
        </w:rPr>
        <w:t>provisoriamente</w:t>
      </w:r>
      <w:r w:rsidRPr="00957AC3">
        <w:rPr>
          <w:rFonts w:ascii="Arial Narrow" w:hAnsi="Arial Narrow" w:cs="Calibri"/>
          <w:sz w:val="23"/>
          <w:szCs w:val="23"/>
        </w:rPr>
        <w:t>: de posse da proposta respectiva,</w:t>
      </w:r>
      <w:r w:rsidR="00C9592D" w:rsidRPr="00957AC3">
        <w:rPr>
          <w:rFonts w:ascii="Arial Narrow" w:hAnsi="Arial Narrow" w:cs="Calibri"/>
          <w:sz w:val="23"/>
          <w:szCs w:val="23"/>
        </w:rPr>
        <w:t xml:space="preserve"> </w:t>
      </w:r>
      <w:r w:rsidRPr="00957AC3">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Pr="00957AC3" w:rsidRDefault="00EF0811" w:rsidP="00EF0811">
      <w:pPr>
        <w:ind w:right="-1"/>
        <w:jc w:val="both"/>
        <w:rPr>
          <w:rFonts w:ascii="Arial Narrow" w:hAnsi="Arial Narrow" w:cs="Calibri"/>
          <w:b/>
          <w:bCs/>
          <w:color w:val="FF0000"/>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b/>
          <w:bCs/>
          <w:sz w:val="23"/>
          <w:szCs w:val="23"/>
        </w:rPr>
        <w:t xml:space="preserve">b) </w:t>
      </w:r>
      <w:r w:rsidRPr="00957AC3">
        <w:rPr>
          <w:rFonts w:ascii="Arial Narrow" w:hAnsi="Arial Narrow" w:cs="Calibri"/>
          <w:b/>
          <w:sz w:val="23"/>
          <w:szCs w:val="23"/>
        </w:rPr>
        <w:t>definitivamente</w:t>
      </w:r>
      <w:r w:rsidRPr="00957AC3">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pStyle w:val="Lista"/>
        <w:tabs>
          <w:tab w:val="left" w:pos="0"/>
          <w:tab w:val="left" w:pos="9214"/>
        </w:tabs>
        <w:ind w:left="0" w:firstLine="0"/>
        <w:jc w:val="both"/>
        <w:rPr>
          <w:sz w:val="23"/>
          <w:szCs w:val="23"/>
        </w:rPr>
      </w:pPr>
      <w:r w:rsidRPr="00957AC3">
        <w:rPr>
          <w:rFonts w:ascii="Arial Narrow" w:hAnsi="Arial Narrow"/>
          <w:sz w:val="23"/>
          <w:szCs w:val="23"/>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r w:rsidRPr="00957AC3">
        <w:rPr>
          <w:sz w:val="23"/>
          <w:szCs w:val="23"/>
        </w:rPr>
        <w:t>.</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ind w:right="-1"/>
        <w:jc w:val="both"/>
        <w:rPr>
          <w:rFonts w:ascii="Arial Narrow" w:hAnsi="Arial Narrow" w:cs="Arial"/>
          <w:sz w:val="23"/>
          <w:szCs w:val="23"/>
        </w:rPr>
      </w:pPr>
      <w:r w:rsidRPr="00957AC3">
        <w:rPr>
          <w:rFonts w:ascii="Arial Narrow" w:hAnsi="Arial Narrow" w:cs="Arial"/>
          <w:sz w:val="23"/>
          <w:szCs w:val="23"/>
        </w:rPr>
        <w:t>5.5 -</w:t>
      </w:r>
      <w:r w:rsidRPr="00957AC3">
        <w:rPr>
          <w:rFonts w:ascii="Arial Narrow" w:hAnsi="Arial Narrow" w:cs="Arial"/>
          <w:b/>
          <w:sz w:val="23"/>
          <w:szCs w:val="23"/>
        </w:rPr>
        <w:t xml:space="preserve"> </w:t>
      </w:r>
      <w:r w:rsidRPr="00957AC3">
        <w:rPr>
          <w:rFonts w:ascii="Arial Narrow" w:hAnsi="Arial Narrow" w:cs="Arial"/>
          <w:sz w:val="23"/>
          <w:szCs w:val="23"/>
        </w:rPr>
        <w:t xml:space="preserve">Os produtos serão conferidos e, se achados irregulares, reclamados à </w:t>
      </w:r>
      <w:r w:rsidRPr="00957AC3">
        <w:rPr>
          <w:rFonts w:ascii="Arial Narrow" w:hAnsi="Arial Narrow"/>
          <w:sz w:val="23"/>
          <w:szCs w:val="23"/>
        </w:rPr>
        <w:t>detentora da Ata</w:t>
      </w:r>
      <w:r w:rsidRPr="00957AC3">
        <w:rPr>
          <w:rFonts w:ascii="Arial Narrow" w:hAnsi="Arial Narrow" w:cs="Arial"/>
          <w:sz w:val="23"/>
          <w:szCs w:val="23"/>
        </w:rPr>
        <w:t xml:space="preserve">, que terá o prazo de até 03 (três) dias úteis para substituir os rejeitados. </w:t>
      </w:r>
    </w:p>
    <w:p w:rsidR="00EF0811" w:rsidRPr="00957AC3" w:rsidRDefault="00EF0811" w:rsidP="00EF0811">
      <w:pPr>
        <w:ind w:right="-1"/>
        <w:jc w:val="both"/>
        <w:rPr>
          <w:rFonts w:ascii="Arial Narrow" w:hAnsi="Arial Narrow" w:cs="Arial"/>
          <w:sz w:val="23"/>
          <w:szCs w:val="23"/>
        </w:rPr>
      </w:pPr>
    </w:p>
    <w:p w:rsidR="00EF0811" w:rsidRPr="00957AC3" w:rsidRDefault="00EF0811" w:rsidP="00EF0811">
      <w:pPr>
        <w:tabs>
          <w:tab w:val="left" w:pos="0"/>
        </w:tabs>
        <w:jc w:val="both"/>
        <w:rPr>
          <w:rFonts w:cs="Arial"/>
          <w:sz w:val="23"/>
          <w:szCs w:val="23"/>
        </w:rPr>
      </w:pPr>
      <w:r w:rsidRPr="00957AC3">
        <w:rPr>
          <w:rFonts w:ascii="Arial Narrow" w:hAnsi="Arial Narrow" w:cs="Arial"/>
          <w:sz w:val="23"/>
          <w:szCs w:val="23"/>
        </w:rPr>
        <w:t>5.6 - A entrega dos produtos será nos termos do art. 73 e seguintes da Lei n.º 8.666/93</w:t>
      </w:r>
      <w:r w:rsidRPr="00957AC3">
        <w:rPr>
          <w:rFonts w:cs="Arial"/>
          <w:sz w:val="23"/>
          <w:szCs w:val="23"/>
        </w:rPr>
        <w:t>.</w:t>
      </w:r>
    </w:p>
    <w:p w:rsidR="00EF0811" w:rsidRPr="00957AC3" w:rsidRDefault="00EF0811" w:rsidP="00EF0811">
      <w:pPr>
        <w:ind w:right="-1"/>
        <w:jc w:val="both"/>
        <w:rPr>
          <w:rFonts w:ascii="Arial Narrow" w:hAnsi="Arial Narrow" w:cs="Arial"/>
          <w:sz w:val="23"/>
          <w:szCs w:val="23"/>
        </w:rPr>
      </w:pPr>
    </w:p>
    <w:p w:rsidR="00CB0819" w:rsidRDefault="00EF0811" w:rsidP="00EF0811">
      <w:pPr>
        <w:tabs>
          <w:tab w:val="left" w:pos="3261"/>
        </w:tabs>
        <w:ind w:right="-1"/>
        <w:jc w:val="both"/>
        <w:rPr>
          <w:rFonts w:ascii="Arial Narrow" w:hAnsi="Arial Narrow" w:cs="Calibri"/>
          <w:sz w:val="23"/>
          <w:szCs w:val="23"/>
        </w:rPr>
      </w:pPr>
      <w:r w:rsidRPr="00957AC3">
        <w:rPr>
          <w:rFonts w:ascii="Arial Narrow" w:hAnsi="Arial Narrow" w:cs="Calibri"/>
          <w:sz w:val="23"/>
          <w:szCs w:val="23"/>
        </w:rPr>
        <w:t>5.7 - A execução da Ata será acompanhada, conforme o caso, nos termos do art. 67 e</w:t>
      </w:r>
      <w:r w:rsidR="00CB0819">
        <w:rPr>
          <w:rFonts w:ascii="Arial Narrow" w:hAnsi="Arial Narrow" w:cs="Calibri"/>
          <w:sz w:val="23"/>
          <w:szCs w:val="23"/>
        </w:rPr>
        <w:t xml:space="preserve"> 73 da Lei Federal n.º 8.666/93.</w:t>
      </w:r>
    </w:p>
    <w:p w:rsidR="00CB0819" w:rsidRPr="00957AC3" w:rsidRDefault="00CB0819" w:rsidP="00EF0811">
      <w:pPr>
        <w:tabs>
          <w:tab w:val="left" w:pos="3261"/>
        </w:tabs>
        <w:ind w:right="-1"/>
        <w:jc w:val="both"/>
        <w:rPr>
          <w:rFonts w:ascii="Arial Narrow" w:hAnsi="Arial Narrow" w:cs="Calibri"/>
          <w:sz w:val="23"/>
          <w:szCs w:val="23"/>
        </w:rPr>
      </w:pPr>
    </w:p>
    <w:p w:rsidR="00EF0811" w:rsidRPr="00957AC3" w:rsidRDefault="00EF0811" w:rsidP="00EF0811">
      <w:pPr>
        <w:tabs>
          <w:tab w:val="left" w:pos="3261"/>
        </w:tabs>
        <w:ind w:right="-1"/>
        <w:jc w:val="both"/>
        <w:rPr>
          <w:rFonts w:ascii="Arial Narrow" w:hAnsi="Arial Narrow" w:cs="Calibri"/>
          <w:sz w:val="23"/>
          <w:szCs w:val="23"/>
        </w:rPr>
      </w:pPr>
      <w:r w:rsidRPr="00957AC3">
        <w:rPr>
          <w:rFonts w:ascii="Arial Narrow" w:hAnsi="Arial Narrow" w:cs="Calibri"/>
          <w:sz w:val="23"/>
          <w:szCs w:val="23"/>
        </w:rPr>
        <w:t>5.8 - A Administração rejeitará o objeto fornecido em desacordo com a Ata (art. 76 da Lei Federal n.º 8.666/93).</w:t>
      </w:r>
    </w:p>
    <w:p w:rsidR="00EF0811" w:rsidRPr="00957AC3" w:rsidRDefault="00EF0811" w:rsidP="00EF0811">
      <w:pPr>
        <w:ind w:right="-1"/>
        <w:rPr>
          <w:rFonts w:ascii="Arial Narrow" w:hAnsi="Arial Narrow"/>
          <w:sz w:val="23"/>
          <w:szCs w:val="23"/>
        </w:rPr>
      </w:pPr>
    </w:p>
    <w:p w:rsidR="00EF0811" w:rsidRPr="00957AC3" w:rsidRDefault="00EF0811" w:rsidP="00EF0811">
      <w:pPr>
        <w:ind w:right="-1"/>
        <w:rPr>
          <w:rFonts w:ascii="Arial Narrow" w:hAnsi="Arial Narrow" w:cs="Calibri"/>
          <w:b/>
          <w:sz w:val="23"/>
          <w:szCs w:val="23"/>
          <w:u w:val="single"/>
        </w:rPr>
      </w:pPr>
      <w:r w:rsidRPr="00957AC3">
        <w:rPr>
          <w:rFonts w:ascii="Arial Narrow" w:hAnsi="Arial Narrow"/>
          <w:b/>
          <w:sz w:val="23"/>
          <w:szCs w:val="23"/>
          <w:u w:val="single"/>
        </w:rPr>
        <w:t xml:space="preserve">CLÁUSULA SEXTA - </w:t>
      </w:r>
      <w:r w:rsidRPr="00957AC3">
        <w:rPr>
          <w:rFonts w:ascii="Arial Narrow" w:hAnsi="Arial Narrow" w:cs="Calibri"/>
          <w:b/>
          <w:sz w:val="23"/>
          <w:szCs w:val="23"/>
          <w:u w:val="single"/>
        </w:rPr>
        <w:t>DAS OBRIGAÇÕES DAS PARTES</w:t>
      </w:r>
    </w:p>
    <w:p w:rsidR="00EF0811" w:rsidRPr="00957AC3" w:rsidRDefault="00EF0811" w:rsidP="00EF0811">
      <w:pPr>
        <w:ind w:right="-1"/>
        <w:rPr>
          <w:rFonts w:ascii="Arial Narrow" w:hAnsi="Arial Narrow" w:cs="Calibri"/>
          <w:sz w:val="23"/>
          <w:szCs w:val="23"/>
        </w:rPr>
      </w:pPr>
    </w:p>
    <w:p w:rsidR="00EF0811" w:rsidRPr="00957AC3" w:rsidRDefault="00EF0811" w:rsidP="00EF0811">
      <w:pPr>
        <w:ind w:right="-1"/>
        <w:rPr>
          <w:rFonts w:ascii="Arial Narrow" w:hAnsi="Arial Narrow" w:cs="Calibri"/>
          <w:sz w:val="23"/>
          <w:szCs w:val="23"/>
        </w:rPr>
      </w:pPr>
      <w:r w:rsidRPr="00957AC3">
        <w:rPr>
          <w:rFonts w:ascii="Arial Narrow" w:hAnsi="Arial Narrow" w:cs="Calibri"/>
          <w:sz w:val="23"/>
          <w:szCs w:val="23"/>
        </w:rPr>
        <w:t xml:space="preserve">6.1 - São obrigações da Detentora da Ata de Registro de Preços: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b) Obedecer aos prazos de entrega dos produtos estipulados e cumprir todas as exigências do edital e Ata;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c) Manter, durante a execução da Ata, as mesmas condições de habilitação;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d) Arcar com todos os custos de reposição ou reentrega nos casos em que não atenderem as condições do Edital;</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e) Pagar todos os tributos que incidam ou venham incidir, direta ou indiretamente, sobre os produtos vendidos;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f) Comunicar à Contratante, imediatamente, qualquer ocorrência ou anormalidade que venha interferir na entrega dos produtos;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g) Indicar representante, que responderá perante a Administração por todos os atos e comunicações formais.</w:t>
      </w:r>
    </w:p>
    <w:p w:rsidR="00EF0811" w:rsidRPr="00957AC3" w:rsidRDefault="00EF0811" w:rsidP="00EF0811">
      <w:pPr>
        <w:pStyle w:val="Corpodetexto"/>
        <w:ind w:right="-1"/>
        <w:rPr>
          <w:rFonts w:ascii="Arial Narrow" w:hAnsi="Arial Narrow" w:cs="Arial"/>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6.2 - São obrigações da Contratante:</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a) Fornecer todos os dados e especificações necessárias à </w:t>
      </w:r>
      <w:r w:rsidR="00120227" w:rsidRPr="00957AC3">
        <w:rPr>
          <w:rFonts w:ascii="Arial Narrow" w:hAnsi="Arial Narrow" w:cs="Calibri"/>
          <w:b w:val="0"/>
          <w:sz w:val="23"/>
          <w:szCs w:val="23"/>
        </w:rPr>
        <w:t>completa e correta fornecimento;</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957AC3" w:rsidRDefault="00EF0811" w:rsidP="00EF0811">
      <w:pPr>
        <w:pStyle w:val="Corpodetexto"/>
        <w:tabs>
          <w:tab w:val="left" w:pos="0"/>
          <w:tab w:val="left" w:pos="9072"/>
          <w:tab w:val="left" w:pos="9214"/>
        </w:tabs>
        <w:rPr>
          <w:rFonts w:ascii="Arial Narrow" w:hAnsi="Arial Narrow"/>
          <w:b w:val="0"/>
          <w:sz w:val="23"/>
          <w:szCs w:val="23"/>
        </w:rPr>
      </w:pPr>
      <w:r w:rsidRPr="00957AC3">
        <w:rPr>
          <w:rFonts w:ascii="Arial Narrow" w:hAnsi="Arial Narrow"/>
          <w:b w:val="0"/>
          <w:sz w:val="23"/>
          <w:szCs w:val="23"/>
        </w:rPr>
        <w:t>c) Efetuar os pagamentos no prazo estipulado na Ata de registro de preços;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d) Atestar nas notas fiscais/faturas a efetiva entrega do objeto desta licitação;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e) Aplicar à Detentora da Ata as penalidades, quando for o caso;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f) Prestar à Detentora da Ata toda e qualquer informação, por esta solicitada, necessária à perfeita entrega do objeto;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g) Notificar, por escrito, à Detentora da Ata da aplicação de qualquer sanção;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 xml:space="preserve">h) Garantir à Detentora da Ata o direito ao </w:t>
      </w:r>
      <w:proofErr w:type="gramStart"/>
      <w:r w:rsidRPr="00957AC3">
        <w:rPr>
          <w:rFonts w:ascii="Arial Narrow" w:hAnsi="Arial Narrow" w:cs="Calibri"/>
          <w:sz w:val="23"/>
          <w:szCs w:val="23"/>
        </w:rPr>
        <w:t>contraditório e ampla defesa</w:t>
      </w:r>
      <w:proofErr w:type="gramEnd"/>
      <w:r w:rsidRPr="00957AC3">
        <w:rPr>
          <w:rFonts w:ascii="Arial Narrow" w:hAnsi="Arial Narrow" w:cs="Calibri"/>
          <w:sz w:val="23"/>
          <w:szCs w:val="23"/>
        </w:rPr>
        <w:t xml:space="preserve"> nos casos em que forem exigidas trocas ou no caso de aplicação de sanção.</w:t>
      </w:r>
    </w:p>
    <w:p w:rsidR="00EF0811" w:rsidRPr="00957AC3" w:rsidRDefault="00EF0811" w:rsidP="00EF0811">
      <w:pPr>
        <w:pStyle w:val="Ttulo4"/>
        <w:keepNext w:val="0"/>
        <w:tabs>
          <w:tab w:val="left" w:pos="849"/>
        </w:tabs>
        <w:ind w:right="-1"/>
        <w:jc w:val="both"/>
        <w:rPr>
          <w:rFonts w:ascii="Arial Narrow" w:hAnsi="Arial Narrow"/>
          <w:i w:val="0"/>
          <w:color w:val="auto"/>
          <w:sz w:val="23"/>
          <w:szCs w:val="23"/>
          <w:u w:val="single"/>
        </w:rPr>
      </w:pPr>
    </w:p>
    <w:p w:rsidR="00EF0811" w:rsidRPr="00957AC3" w:rsidRDefault="00EF0811" w:rsidP="00EF0811">
      <w:pPr>
        <w:pStyle w:val="Ttulo4"/>
        <w:keepNext w:val="0"/>
        <w:tabs>
          <w:tab w:val="left" w:pos="849"/>
        </w:tabs>
        <w:ind w:right="-1"/>
        <w:jc w:val="both"/>
        <w:rPr>
          <w:rFonts w:ascii="Arial Narrow" w:hAnsi="Arial Narrow"/>
          <w:i w:val="0"/>
          <w:color w:val="auto"/>
          <w:sz w:val="23"/>
          <w:szCs w:val="23"/>
          <w:u w:val="single"/>
        </w:rPr>
      </w:pPr>
      <w:r w:rsidRPr="00957AC3">
        <w:rPr>
          <w:rFonts w:ascii="Arial Narrow" w:hAnsi="Arial Narrow"/>
          <w:i w:val="0"/>
          <w:color w:val="auto"/>
          <w:sz w:val="23"/>
          <w:szCs w:val="23"/>
          <w:u w:val="single"/>
        </w:rPr>
        <w:t>CLÁUSULA SÉTIMA - DA FORMA DE PAGAMENTO</w:t>
      </w:r>
    </w:p>
    <w:p w:rsidR="00EF0811" w:rsidRPr="00957AC3" w:rsidRDefault="00EF0811" w:rsidP="00EF0811">
      <w:pPr>
        <w:tabs>
          <w:tab w:val="left" w:pos="1132"/>
        </w:tabs>
        <w:ind w:right="-1"/>
        <w:jc w:val="both"/>
        <w:rPr>
          <w:rFonts w:ascii="Arial Narrow" w:hAnsi="Arial Narrow"/>
          <w:sz w:val="23"/>
          <w:szCs w:val="23"/>
        </w:rPr>
      </w:pPr>
    </w:p>
    <w:p w:rsidR="00EF0811" w:rsidRPr="00957AC3" w:rsidRDefault="00EF0811" w:rsidP="00EF0811">
      <w:pPr>
        <w:tabs>
          <w:tab w:val="left" w:pos="1132"/>
        </w:tabs>
        <w:ind w:right="-1"/>
        <w:jc w:val="both"/>
        <w:rPr>
          <w:rFonts w:ascii="Arial Narrow" w:hAnsi="Arial Narrow" w:cs="Calibri"/>
          <w:sz w:val="23"/>
          <w:szCs w:val="23"/>
        </w:rPr>
      </w:pPr>
      <w:r w:rsidRPr="00957AC3">
        <w:rPr>
          <w:rFonts w:ascii="Arial Narrow" w:hAnsi="Arial Narrow"/>
          <w:sz w:val="23"/>
          <w:szCs w:val="23"/>
        </w:rPr>
        <w:t>7.1 - Os pagamentos serão efetuados em até 20 (vinte) dias, contados da apresentação da nota fiscal/fatura, correspondente</w:t>
      </w:r>
      <w:r w:rsidRPr="00957AC3">
        <w:rPr>
          <w:rFonts w:ascii="Arial Narrow" w:hAnsi="Arial Narrow"/>
          <w:b/>
          <w:sz w:val="23"/>
          <w:szCs w:val="23"/>
        </w:rPr>
        <w:t xml:space="preserve"> </w:t>
      </w:r>
      <w:r w:rsidRPr="00957AC3">
        <w:rPr>
          <w:rFonts w:ascii="Arial Narrow" w:hAnsi="Arial Narrow"/>
          <w:sz w:val="23"/>
          <w:szCs w:val="23"/>
        </w:rPr>
        <w:t>aos produtos adquiridos de acordo com a necessidade da Prefeitura, a vista do respectivo Termo de Aceitação assinado pelo Departamento competente,</w:t>
      </w:r>
      <w:r w:rsidRPr="00957AC3">
        <w:rPr>
          <w:rFonts w:ascii="Arial Narrow" w:hAnsi="Arial Narrow" w:cs="Calibri"/>
          <w:sz w:val="23"/>
          <w:szCs w:val="23"/>
        </w:rPr>
        <w:t xml:space="preserve"> de acordo com as especificações do edital desta licitação, que será realizado na forma do art. 73, inciso II da Lei n.º 8.666/93.</w:t>
      </w:r>
    </w:p>
    <w:p w:rsidR="00EF0811" w:rsidRPr="00957AC3" w:rsidRDefault="00EF0811" w:rsidP="00EF0811">
      <w:pPr>
        <w:autoSpaceDE w:val="0"/>
        <w:autoSpaceDN w:val="0"/>
        <w:adjustRightInd w:val="0"/>
        <w:ind w:right="-1"/>
        <w:jc w:val="both"/>
        <w:rPr>
          <w:rFonts w:ascii="Arial Narrow" w:hAnsi="Arial Narrow" w:cs="TTE16A5840t00"/>
          <w:sz w:val="23"/>
          <w:szCs w:val="23"/>
        </w:rPr>
      </w:pPr>
    </w:p>
    <w:p w:rsidR="00EF0811" w:rsidRPr="00957AC3" w:rsidRDefault="00EF0811" w:rsidP="00EF0811">
      <w:pPr>
        <w:autoSpaceDE w:val="0"/>
        <w:autoSpaceDN w:val="0"/>
        <w:adjustRightInd w:val="0"/>
        <w:ind w:right="-1"/>
        <w:jc w:val="both"/>
        <w:rPr>
          <w:rFonts w:ascii="Arial Narrow" w:hAnsi="Arial Narrow" w:cs="TTE16A5840t00"/>
          <w:sz w:val="23"/>
          <w:szCs w:val="23"/>
        </w:rPr>
      </w:pPr>
      <w:r w:rsidRPr="00957AC3">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957AC3" w:rsidRDefault="00EF0811" w:rsidP="00EF0811">
      <w:pPr>
        <w:autoSpaceDE w:val="0"/>
        <w:autoSpaceDN w:val="0"/>
        <w:adjustRightInd w:val="0"/>
        <w:ind w:right="-1"/>
        <w:jc w:val="both"/>
        <w:rPr>
          <w:rFonts w:ascii="Arial Narrow" w:hAnsi="Arial Narrow" w:cs="TTE16A5840t00"/>
          <w:sz w:val="23"/>
          <w:szCs w:val="23"/>
        </w:rPr>
      </w:pPr>
    </w:p>
    <w:p w:rsidR="00EF0811" w:rsidRPr="00957AC3" w:rsidRDefault="00EF0811" w:rsidP="00EF0811">
      <w:pPr>
        <w:autoSpaceDE w:val="0"/>
        <w:autoSpaceDN w:val="0"/>
        <w:adjustRightInd w:val="0"/>
        <w:ind w:right="-1"/>
        <w:jc w:val="both"/>
        <w:rPr>
          <w:rFonts w:ascii="Arial Narrow" w:hAnsi="Arial Narrow" w:cs="TTE16A5840t00"/>
          <w:sz w:val="23"/>
          <w:szCs w:val="23"/>
        </w:rPr>
      </w:pPr>
      <w:r w:rsidRPr="00957AC3">
        <w:rPr>
          <w:rFonts w:ascii="Arial Narrow" w:hAnsi="Arial Narrow" w:cs="TTE16A5840t00"/>
          <w:sz w:val="23"/>
          <w:szCs w:val="23"/>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w:t>
      </w:r>
      <w:r w:rsidR="00BD2585" w:rsidRPr="00957AC3">
        <w:rPr>
          <w:rFonts w:ascii="Arial Narrow" w:hAnsi="Arial Narrow" w:cs="TTE16A5840t00"/>
          <w:sz w:val="23"/>
          <w:szCs w:val="23"/>
        </w:rPr>
        <w:t xml:space="preserve"> se refere o art. 15 da Lei n.º </w:t>
      </w:r>
      <w:r w:rsidRPr="00957AC3">
        <w:rPr>
          <w:rFonts w:ascii="Arial Narrow" w:hAnsi="Arial Narrow" w:cs="TTE16A5840t00"/>
          <w:sz w:val="23"/>
          <w:szCs w:val="23"/>
        </w:rPr>
        <w:t xml:space="preserve">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957AC3">
        <w:rPr>
          <w:rFonts w:ascii="Arial Narrow" w:hAnsi="Arial Narrow" w:cs="TTE16A5840t00"/>
          <w:sz w:val="23"/>
          <w:szCs w:val="23"/>
        </w:rPr>
        <w:t>sob pena</w:t>
      </w:r>
      <w:proofErr w:type="gramEnd"/>
      <w:r w:rsidRPr="00957AC3">
        <w:rPr>
          <w:rFonts w:ascii="Arial Narrow" w:hAnsi="Arial Narrow" w:cs="TTE16A5840t00"/>
          <w:sz w:val="23"/>
          <w:szCs w:val="23"/>
        </w:rPr>
        <w:t xml:space="preserve"> da Prefeitura Municipal de Conchas efetuar as retenções cabíveis, previstas na referida norma.</w:t>
      </w:r>
    </w:p>
    <w:p w:rsidR="00EF0811" w:rsidRPr="00957AC3" w:rsidRDefault="00EF0811" w:rsidP="00EF0811">
      <w:pPr>
        <w:pStyle w:val="Lista2"/>
        <w:ind w:left="0" w:right="-1" w:firstLine="0"/>
        <w:jc w:val="both"/>
        <w:rPr>
          <w:rFonts w:ascii="Arial Narrow" w:hAnsi="Arial Narrow"/>
          <w:color w:val="000000"/>
          <w:sz w:val="23"/>
          <w:szCs w:val="23"/>
        </w:rPr>
      </w:pPr>
    </w:p>
    <w:p w:rsidR="00EF0811" w:rsidRPr="00957AC3" w:rsidRDefault="00EF0811" w:rsidP="00EF0811">
      <w:pPr>
        <w:tabs>
          <w:tab w:val="left" w:pos="0"/>
          <w:tab w:val="left" w:pos="9214"/>
        </w:tabs>
        <w:autoSpaceDE w:val="0"/>
        <w:autoSpaceDN w:val="0"/>
        <w:adjustRightInd w:val="0"/>
        <w:jc w:val="both"/>
        <w:rPr>
          <w:rFonts w:ascii="Arial Narrow" w:hAnsi="Arial Narrow" w:cs="Courier New"/>
          <w:sz w:val="23"/>
          <w:szCs w:val="23"/>
        </w:rPr>
      </w:pPr>
      <w:r w:rsidRPr="00957AC3">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957AC3" w:rsidRDefault="00EF0811" w:rsidP="00EF0811">
      <w:pPr>
        <w:pStyle w:val="Lista2"/>
        <w:ind w:left="0" w:right="-1" w:firstLine="0"/>
        <w:jc w:val="both"/>
        <w:rPr>
          <w:rFonts w:ascii="Arial Narrow" w:hAnsi="Arial Narrow"/>
          <w:color w:val="000000"/>
          <w:sz w:val="23"/>
          <w:szCs w:val="23"/>
        </w:rPr>
      </w:pPr>
    </w:p>
    <w:p w:rsidR="00EF0811" w:rsidRPr="00957AC3" w:rsidRDefault="00EF0811" w:rsidP="00EF0811">
      <w:pPr>
        <w:pStyle w:val="Lista2"/>
        <w:ind w:left="0" w:right="-1" w:firstLine="0"/>
        <w:jc w:val="both"/>
        <w:rPr>
          <w:rFonts w:ascii="Arial Narrow" w:hAnsi="Arial Narrow"/>
          <w:color w:val="000000"/>
          <w:sz w:val="23"/>
          <w:szCs w:val="23"/>
        </w:rPr>
      </w:pPr>
      <w:r w:rsidRPr="00957AC3">
        <w:rPr>
          <w:rFonts w:ascii="Arial Narrow" w:hAnsi="Arial Narrow"/>
          <w:color w:val="000000"/>
          <w:sz w:val="23"/>
          <w:szCs w:val="23"/>
        </w:rPr>
        <w:lastRenderedPageBreak/>
        <w:t>7.5 - O pagamento será feito através de crédito em conta corrente cujos dados bancários deverão ser fornecidos pela detentora da Ata, ou cheque nominal em seu favor, a ser retirado na Tesouraria da Prefeitura Municipal de Conchas.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7.6 - A contratante pagará a(s) Nota(s) </w:t>
      </w:r>
      <w:proofErr w:type="gramStart"/>
      <w:r w:rsidRPr="00957AC3">
        <w:rPr>
          <w:rFonts w:ascii="Arial Narrow" w:hAnsi="Arial Narrow" w:cs="Arial"/>
          <w:sz w:val="23"/>
          <w:szCs w:val="23"/>
        </w:rPr>
        <w:t>Fiscal(</w:t>
      </w:r>
      <w:proofErr w:type="gramEnd"/>
      <w:r w:rsidRPr="00957AC3">
        <w:rPr>
          <w:rFonts w:ascii="Arial Narrow" w:hAnsi="Arial Narrow" w:cs="Arial"/>
          <w:sz w:val="23"/>
          <w:szCs w:val="23"/>
        </w:rPr>
        <w:t xml:space="preserve">is)/Fatura(s) somente à </w:t>
      </w:r>
      <w:r w:rsidRPr="00957AC3">
        <w:rPr>
          <w:rFonts w:ascii="Arial Narrow" w:hAnsi="Arial Narrow"/>
          <w:color w:val="000000"/>
          <w:sz w:val="23"/>
          <w:szCs w:val="23"/>
        </w:rPr>
        <w:t>Detentora da Ata</w:t>
      </w:r>
      <w:r w:rsidRPr="00957AC3">
        <w:rPr>
          <w:rFonts w:ascii="Arial Narrow" w:hAnsi="Arial Narrow" w:cs="Arial"/>
          <w:sz w:val="23"/>
          <w:szCs w:val="23"/>
        </w:rPr>
        <w:t>, vedada sua negociação com terceiros ou sua colocação em cobrança bancária.</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 xml:space="preserve">7.7 - A empresa </w:t>
      </w:r>
      <w:r w:rsidRPr="00957AC3">
        <w:rPr>
          <w:rFonts w:ascii="Arial Narrow" w:hAnsi="Arial Narrow"/>
          <w:color w:val="000000"/>
          <w:sz w:val="23"/>
          <w:szCs w:val="23"/>
        </w:rPr>
        <w:t>detentora da Ata</w:t>
      </w:r>
      <w:r w:rsidRPr="00957AC3">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957AC3" w:rsidRDefault="00EF0811" w:rsidP="00EF0811">
      <w:pPr>
        <w:jc w:val="both"/>
        <w:rPr>
          <w:rFonts w:ascii="Arial Narrow" w:hAnsi="Arial Narrow"/>
          <w:sz w:val="23"/>
          <w:szCs w:val="23"/>
        </w:rPr>
      </w:pPr>
    </w:p>
    <w:p w:rsidR="00EF0811" w:rsidRPr="00957AC3" w:rsidRDefault="00EF0811" w:rsidP="00EF0811">
      <w:pPr>
        <w:tabs>
          <w:tab w:val="left" w:pos="0"/>
        </w:tabs>
        <w:jc w:val="both"/>
        <w:rPr>
          <w:rFonts w:ascii="Arial Narrow" w:hAnsi="Arial Narrow"/>
          <w:sz w:val="23"/>
          <w:szCs w:val="23"/>
        </w:rPr>
      </w:pPr>
      <w:r w:rsidRPr="00957AC3">
        <w:rPr>
          <w:rFonts w:ascii="Arial Narrow" w:hAnsi="Arial Narrow"/>
          <w:sz w:val="23"/>
          <w:szCs w:val="23"/>
        </w:rPr>
        <w:t xml:space="preserve">7.8 - A Fiscalização da Prefeitura somente atestará a retirada do objeto e liberará a Nota Fiscal para pagamento, quando cumpridas, pela </w:t>
      </w:r>
      <w:r w:rsidRPr="00957AC3">
        <w:rPr>
          <w:rFonts w:ascii="Arial Narrow" w:hAnsi="Arial Narrow" w:cs="Arial"/>
          <w:sz w:val="23"/>
          <w:szCs w:val="23"/>
        </w:rPr>
        <w:t>Detentora da Ata</w:t>
      </w:r>
      <w:r w:rsidRPr="00957AC3">
        <w:rPr>
          <w:rFonts w:ascii="Arial Narrow" w:hAnsi="Arial Narrow"/>
          <w:sz w:val="23"/>
          <w:szCs w:val="23"/>
        </w:rPr>
        <w:t>, todas as condições pactuadas.</w:t>
      </w:r>
    </w:p>
    <w:p w:rsidR="00EF0811" w:rsidRPr="00957AC3" w:rsidRDefault="00EF0811" w:rsidP="00EF0811">
      <w:pPr>
        <w:ind w:right="-1"/>
        <w:jc w:val="both"/>
        <w:rPr>
          <w:rFonts w:ascii="Arial Narrow" w:hAnsi="Arial Narrow"/>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 xml:space="preserve">7.9 - Havendo erro na Nota Fiscal ou circunstâncias que impeçam a liquidação da despesa, a mesma será devolvida e o pagamento ficará pendente até que a </w:t>
      </w:r>
      <w:r w:rsidRPr="00957AC3">
        <w:rPr>
          <w:rFonts w:ascii="Arial Narrow" w:hAnsi="Arial Narrow"/>
          <w:color w:val="000000"/>
          <w:sz w:val="23"/>
          <w:szCs w:val="23"/>
        </w:rPr>
        <w:t>detentora da Ata</w:t>
      </w:r>
      <w:r w:rsidRPr="00957AC3">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957AC3" w:rsidRDefault="00EF0811" w:rsidP="00EF0811">
      <w:pPr>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Tahoma"/>
          <w:sz w:val="23"/>
          <w:szCs w:val="23"/>
        </w:rPr>
      </w:pPr>
      <w:r w:rsidRPr="00957AC3">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957AC3" w:rsidRDefault="00EF0811" w:rsidP="00EF0811">
      <w:pPr>
        <w:tabs>
          <w:tab w:val="left" w:pos="1132"/>
        </w:tabs>
        <w:ind w:right="-1"/>
        <w:jc w:val="both"/>
        <w:rPr>
          <w:rFonts w:ascii="Arial Narrow" w:hAnsi="Arial Narrow"/>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OITAVA - DA AUTORIZAÇÃO PARA AQUISIÇÃO </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tabs>
          <w:tab w:val="left" w:pos="8931"/>
          <w:tab w:val="left" w:pos="9072"/>
        </w:tabs>
        <w:ind w:right="-1"/>
        <w:rPr>
          <w:b w:val="0"/>
          <w:sz w:val="23"/>
          <w:szCs w:val="23"/>
        </w:rPr>
      </w:pPr>
      <w:r w:rsidRPr="00957AC3">
        <w:rPr>
          <w:rFonts w:ascii="Arial Narrow" w:hAnsi="Arial Narrow"/>
          <w:b w:val="0"/>
          <w:sz w:val="23"/>
          <w:szCs w:val="23"/>
        </w:rPr>
        <w:t>8.1 - A aquisição do objeto da presente Ata de Registro de Preços será autorizada, conforme a necessidade da Prefeitura, pelo Prefeito Municipal ou Diretor de Departamento Municipal por ele denominado.</w:t>
      </w:r>
      <w:r w:rsidRPr="00957AC3">
        <w:rPr>
          <w:b w:val="0"/>
          <w:sz w:val="23"/>
          <w:szCs w:val="23"/>
        </w:rPr>
        <w:t xml:space="preserve">  </w:t>
      </w:r>
    </w:p>
    <w:p w:rsidR="00EF0811" w:rsidRPr="00957AC3" w:rsidRDefault="00EF0811" w:rsidP="00EF0811">
      <w:pPr>
        <w:pStyle w:val="Corpodetexto"/>
        <w:ind w:right="-1"/>
        <w:rPr>
          <w:rFonts w:ascii="Arial Narrow" w:hAnsi="Arial Narrow"/>
          <w:sz w:val="23"/>
          <w:szCs w:val="23"/>
          <w:u w:val="single"/>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NONA - DO CONTROLE E DAS ALTERAÇÕES DE PREÇOS</w:t>
      </w:r>
    </w:p>
    <w:p w:rsidR="00EF0811" w:rsidRPr="00957AC3" w:rsidRDefault="00EF0811" w:rsidP="00EF0811">
      <w:pPr>
        <w:pStyle w:val="Corpodetexto"/>
        <w:ind w:right="-1"/>
        <w:rPr>
          <w:rFonts w:ascii="Arial Narrow" w:hAnsi="Arial Narrow"/>
          <w:b w:val="0"/>
          <w:sz w:val="23"/>
          <w:szCs w:val="23"/>
        </w:rPr>
      </w:pPr>
    </w:p>
    <w:p w:rsidR="00BF3BFE" w:rsidRPr="00957AC3" w:rsidRDefault="00BF3BFE" w:rsidP="00BF3BFE">
      <w:pPr>
        <w:pStyle w:val="Corpodetexto"/>
        <w:rPr>
          <w:rFonts w:ascii="Arial Narrow" w:hAnsi="Arial Narrow"/>
          <w:b w:val="0"/>
          <w:color w:val="000000"/>
          <w:sz w:val="23"/>
          <w:szCs w:val="23"/>
        </w:rPr>
      </w:pPr>
      <w:r w:rsidRPr="00957AC3">
        <w:rPr>
          <w:rFonts w:ascii="Arial Narrow" w:hAnsi="Arial Narrow"/>
          <w:b w:val="0"/>
          <w:sz w:val="23"/>
          <w:szCs w:val="23"/>
        </w:rPr>
        <w:t xml:space="preserve">9.1 - Durante a vigência desta Ata, os preços registrados serão fixos e irreajustáveis. </w:t>
      </w:r>
      <w:r w:rsidRPr="00957AC3">
        <w:rPr>
          <w:rFonts w:ascii="Arial Narrow" w:hAnsi="Arial Narrow" w:cs="Arial"/>
          <w:b w:val="0"/>
          <w:color w:val="000000"/>
          <w:sz w:val="23"/>
          <w:szCs w:val="23"/>
        </w:rPr>
        <w:t xml:space="preserve">Quando o preço de mercado tornar-se superior aos preços registrados e o fornecedor não puder cumprir o compromisso, a Prefeitura Municipal de Conchas poderá liberar o fornecedor do compromisso assumido, caso a comunicação ocorra antes do pedido de fornecimento, e sem aplicação da penalidade se confirmada </w:t>
      </w:r>
      <w:proofErr w:type="gramStart"/>
      <w:r w:rsidRPr="00957AC3">
        <w:rPr>
          <w:rFonts w:ascii="Arial Narrow" w:hAnsi="Arial Narrow" w:cs="Arial"/>
          <w:b w:val="0"/>
          <w:color w:val="000000"/>
          <w:sz w:val="23"/>
          <w:szCs w:val="23"/>
        </w:rPr>
        <w:t>a</w:t>
      </w:r>
      <w:proofErr w:type="gramEnd"/>
      <w:r w:rsidRPr="00957AC3">
        <w:rPr>
          <w:rFonts w:ascii="Arial Narrow" w:hAnsi="Arial Narrow" w:cs="Arial"/>
          <w:b w:val="0"/>
          <w:color w:val="000000"/>
          <w:sz w:val="23"/>
          <w:szCs w:val="23"/>
        </w:rPr>
        <w:t xml:space="preserve"> veracidade dos motivos e comprovantes apresentados e, convocar os demais fornecedores para assegurar igual oportunidade de negociação.</w:t>
      </w:r>
    </w:p>
    <w:p w:rsidR="00BF3BFE" w:rsidRPr="00957AC3" w:rsidRDefault="00BF3BFE" w:rsidP="00BF3BFE">
      <w:pPr>
        <w:pStyle w:val="Corpodetexto"/>
        <w:ind w:right="-1"/>
        <w:rPr>
          <w:rFonts w:ascii="Arial Narrow" w:hAnsi="Arial Narrow"/>
          <w:b w:val="0"/>
          <w:sz w:val="23"/>
          <w:szCs w:val="23"/>
        </w:rPr>
      </w:pPr>
      <w:r w:rsidRPr="00957AC3">
        <w:rPr>
          <w:rFonts w:ascii="Arial Narrow" w:hAnsi="Arial Narrow"/>
          <w:b w:val="0"/>
          <w:sz w:val="23"/>
          <w:szCs w:val="23"/>
        </w:rPr>
        <w:t xml:space="preserve"> </w:t>
      </w:r>
    </w:p>
    <w:p w:rsidR="00BF3BFE" w:rsidRPr="00957AC3" w:rsidRDefault="00BF3BFE" w:rsidP="00BF3BFE">
      <w:pPr>
        <w:pStyle w:val="Corpodetexto"/>
        <w:ind w:right="-1"/>
        <w:rPr>
          <w:rFonts w:ascii="Arial Narrow" w:hAnsi="Arial Narrow"/>
          <w:b w:val="0"/>
          <w:sz w:val="23"/>
          <w:szCs w:val="23"/>
        </w:rPr>
      </w:pPr>
      <w:r w:rsidRPr="00957AC3">
        <w:rPr>
          <w:rFonts w:ascii="Arial Narrow" w:hAnsi="Arial Narrow"/>
          <w:b w:val="0"/>
          <w:sz w:val="23"/>
          <w:szCs w:val="23"/>
        </w:rPr>
        <w:t>9.2 - Comprovada a redução dos preços praticados no mercado nas mesmas condições do registro, o detentor da ata registrado será convocado pela Prefeitura Municipal de Conchas para a negociação e, definido o novo preço máximo a ser pago pela Administração, será feita a devida alteração do valor registrado em Ata.</w:t>
      </w:r>
    </w:p>
    <w:p w:rsidR="00BF3BFE" w:rsidRPr="00957AC3" w:rsidRDefault="00BF3BFE" w:rsidP="00BF3BFE">
      <w:pPr>
        <w:pStyle w:val="Corpodetexto"/>
        <w:ind w:right="-1"/>
        <w:rPr>
          <w:rFonts w:ascii="Arial Narrow" w:hAnsi="Arial Narrow"/>
          <w:b w:val="0"/>
          <w:sz w:val="23"/>
          <w:szCs w:val="23"/>
        </w:rPr>
      </w:pPr>
    </w:p>
    <w:p w:rsidR="00BF3BFE" w:rsidRPr="00957AC3" w:rsidRDefault="00BF3BFE" w:rsidP="00BF3BFE">
      <w:pPr>
        <w:pStyle w:val="Corpodetexto"/>
        <w:ind w:right="-1"/>
        <w:rPr>
          <w:rFonts w:ascii="Arial Narrow" w:hAnsi="Arial Narrow"/>
          <w:b w:val="0"/>
          <w:sz w:val="23"/>
          <w:szCs w:val="23"/>
        </w:rPr>
      </w:pPr>
      <w:r w:rsidRPr="00957AC3">
        <w:rPr>
          <w:rFonts w:ascii="Arial Narrow" w:hAnsi="Arial Narrow"/>
          <w:b w:val="0"/>
          <w:sz w:val="23"/>
          <w:szCs w:val="23"/>
        </w:rPr>
        <w:t>9.2.1 - Comprovada a redução dos preços praticados no mercado, a Administração, se julgar conveniente, poderá optar por cancelar a Ata e iniciar outro processo licitatório.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autoSpaceDE w:val="0"/>
        <w:autoSpaceDN w:val="0"/>
        <w:adjustRightInd w:val="0"/>
        <w:ind w:right="-1"/>
        <w:jc w:val="both"/>
        <w:rPr>
          <w:rFonts w:ascii="Arial Narrow" w:hAnsi="Arial Narrow" w:cs="Arial"/>
          <w:b/>
          <w:bCs/>
          <w:sz w:val="23"/>
          <w:szCs w:val="23"/>
          <w:u w:val="single"/>
        </w:rPr>
      </w:pPr>
      <w:r w:rsidRPr="00957AC3">
        <w:rPr>
          <w:rFonts w:ascii="Arial Narrow" w:hAnsi="Arial Narrow" w:cs="Arial"/>
          <w:b/>
          <w:bCs/>
          <w:sz w:val="23"/>
          <w:szCs w:val="23"/>
          <w:u w:val="single"/>
        </w:rPr>
        <w:t>CLÁUSULA DÉCIMA - DO CANCELAMENTO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10.1 - O fornecedor terá o seu registro de preços cancelado na Ata, por intermédio de processo administrativo específico, assegurado </w:t>
      </w:r>
      <w:proofErr w:type="gramStart"/>
      <w:r w:rsidRPr="00957AC3">
        <w:rPr>
          <w:rFonts w:ascii="Arial Narrow" w:hAnsi="Arial Narrow" w:cs="Arial"/>
          <w:sz w:val="23"/>
          <w:szCs w:val="23"/>
        </w:rPr>
        <w:t>o contraditório e ampla defesa</w:t>
      </w:r>
      <w:proofErr w:type="gramEnd"/>
      <w:r w:rsidRPr="00957AC3">
        <w:rPr>
          <w:rFonts w:ascii="Arial Narrow" w:hAnsi="Arial Narrow" w:cs="Arial"/>
          <w:sz w:val="23"/>
          <w:szCs w:val="23"/>
        </w:rPr>
        <w:t>:</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10.1.1 - A pedido, quando: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10.1.1.1 - Comprovar estar impossibilitado de cumprir as exigências da Ata, por ocorrência de casos fortuitos ou de força maior. </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10.1.2 - Por iniciativa da Contratante, quando: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10.1.2.1 - O fornecedor não aceitar reduzir o preço registrado, na hipótese deste se tornar superior àqueles praticados no mercado.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10.1.2.2 - O fornecedor perder qualquer condição de habilitação ou qualificação técnica exigida no processo licitatório.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10.1.2.3 - Por razões de interesse </w:t>
      </w:r>
      <w:proofErr w:type="gramStart"/>
      <w:r w:rsidRPr="00957AC3">
        <w:rPr>
          <w:rFonts w:ascii="Arial Narrow" w:hAnsi="Arial Narrow" w:cs="Arial"/>
          <w:sz w:val="23"/>
          <w:szCs w:val="23"/>
        </w:rPr>
        <w:t>público, devidamente motivadas e justificadas</w:t>
      </w:r>
      <w:proofErr w:type="gramEnd"/>
      <w:r w:rsidRPr="00957AC3">
        <w:rPr>
          <w:rFonts w:ascii="Arial Narrow" w:hAnsi="Arial Narrow" w:cs="Arial"/>
          <w:sz w:val="23"/>
          <w:szCs w:val="23"/>
        </w:rPr>
        <w:t>.</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10.1.2.4 - Não cumprir as obrigações decorrentes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10.1.2.5 - O fornecedor não comparecer ou se recusar a retirar, no prazo estabelecido, os pedidos decorrentes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10.1.2.6 - Caracterizada qualquer hipótese de inexecução total ou parcial das condições estabelecidas na Ata de Registro de Preço ou nos pedidos dela decorrentes.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957AC3" w:rsidRDefault="00EF0811" w:rsidP="00EF0811">
      <w:pPr>
        <w:pStyle w:val="Corpodetexto"/>
        <w:ind w:right="-1"/>
        <w:rPr>
          <w:rFonts w:ascii="Arial Narrow" w:hAnsi="Arial Narrow"/>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sz w:val="23"/>
          <w:szCs w:val="23"/>
        </w:rPr>
        <w:t xml:space="preserve">Parágrafo Único: </w:t>
      </w:r>
      <w:r w:rsidRPr="00957AC3">
        <w:rPr>
          <w:rFonts w:ascii="Arial Narrow" w:hAnsi="Arial Narrow"/>
          <w:b w:val="0"/>
          <w:sz w:val="23"/>
          <w:szCs w:val="23"/>
        </w:rPr>
        <w:t>Em qualquer das hipóteses acima, assegurados o contraditório e a ampla defesa, concluído o processo, a Prefeitura Municipal de Conchas fará o devido apostilamento na Ata de Registro de Preço e informará aos Proponentes a nova ordem de registro.</w:t>
      </w:r>
    </w:p>
    <w:p w:rsidR="00EF0811" w:rsidRPr="00957AC3" w:rsidRDefault="00EF0811" w:rsidP="00EF0811">
      <w:pPr>
        <w:pStyle w:val="Corpodetexto"/>
        <w:ind w:right="-1"/>
        <w:rPr>
          <w:rFonts w:ascii="Arial Narrow" w:hAnsi="Arial Narrow"/>
          <w:sz w:val="23"/>
          <w:szCs w:val="23"/>
          <w:u w:val="single"/>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DÉCIMA PRIMEIRA - DO CANCELAMENTO AUTOMÁTICO DO REGISTRO DE PREÇOS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11.1 - A Ata de Registro de Preço será cancelada automaticamente:</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a) por decurso de prazo de vigência;</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b) quando não restarem fornecedores registrados.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autoSpaceDE w:val="0"/>
        <w:autoSpaceDN w:val="0"/>
        <w:adjustRightInd w:val="0"/>
        <w:ind w:right="-1"/>
        <w:jc w:val="both"/>
        <w:rPr>
          <w:rFonts w:ascii="Arial Narrow" w:hAnsi="Arial Narrow" w:cs="Verdana"/>
          <w:b/>
          <w:sz w:val="23"/>
          <w:szCs w:val="23"/>
          <w:u w:val="single"/>
        </w:rPr>
      </w:pPr>
      <w:r w:rsidRPr="00957AC3">
        <w:rPr>
          <w:rFonts w:ascii="Arial Narrow" w:hAnsi="Arial Narrow" w:cs="Verdana"/>
          <w:b/>
          <w:sz w:val="23"/>
          <w:szCs w:val="23"/>
          <w:u w:val="single"/>
        </w:rPr>
        <w:t>CLÁUSULA DÉCIMA SEGUNDA - DA ENTREGA FUTURA DOS PRODUTOS</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12.1 - As</w:t>
      </w:r>
      <w:proofErr w:type="gramStart"/>
      <w:r w:rsidRPr="00957AC3">
        <w:rPr>
          <w:rFonts w:ascii="Arial Narrow" w:hAnsi="Arial Narrow" w:cs="Verdana"/>
          <w:sz w:val="23"/>
          <w:szCs w:val="23"/>
        </w:rPr>
        <w:t xml:space="preserve">  </w:t>
      </w:r>
      <w:proofErr w:type="gramEnd"/>
      <w:r w:rsidRPr="00957AC3">
        <w:rPr>
          <w:rFonts w:ascii="Arial Narrow" w:hAnsi="Arial Narrow" w:cs="Verdana"/>
          <w:sz w:val="23"/>
          <w:szCs w:val="23"/>
        </w:rPr>
        <w:t xml:space="preserve">entregas dos produtos originadas de futuras aquisições deverão </w:t>
      </w:r>
      <w:r w:rsidRPr="00957AC3">
        <w:rPr>
          <w:rFonts w:ascii="Arial Narrow" w:hAnsi="Arial Narrow" w:cs="Verdana,Bold"/>
          <w:b/>
          <w:bCs/>
          <w:sz w:val="23"/>
          <w:szCs w:val="23"/>
        </w:rPr>
        <w:t xml:space="preserve">estar de acordo com as normas técnicas aplicáveis vigente, </w:t>
      </w:r>
      <w:r w:rsidRPr="00957AC3">
        <w:rPr>
          <w:rFonts w:ascii="Arial Narrow" w:hAnsi="Arial Narrow" w:cs="Verdana"/>
          <w:sz w:val="23"/>
          <w:szCs w:val="23"/>
        </w:rPr>
        <w:t>sob pena de desclassificação e devolução do item ou não recebimento do objeto, conforme Anexo I do Edital.</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12.2 - A detentora da ATA deverá arcar com todas as despesas de transporte para entrega do objeto, quando necessário, sem ônus para a administração municipal.</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12.3 - A detentora da ATA deverá entregar os produtos somente mediante requisição de compra sob pena de não pagamento dos produtos.</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 xml:space="preserve">12.4 - Os produtos deverão atender todas as normas técnicas aplicáveis ao objeto de acordo com a legislação vigente. </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jc w:val="both"/>
        <w:rPr>
          <w:rFonts w:ascii="Arial Narrow" w:hAnsi="Arial Narrow" w:cs="Verdana"/>
          <w:sz w:val="23"/>
          <w:szCs w:val="23"/>
        </w:rPr>
      </w:pPr>
      <w:r w:rsidRPr="00957AC3">
        <w:rPr>
          <w:rFonts w:ascii="Arial Narrow" w:hAnsi="Arial Narrow" w:cs="Verdana"/>
          <w:sz w:val="23"/>
          <w:szCs w:val="23"/>
        </w:rPr>
        <w:t>12.5 - O desempenho dos produtos será aferido pela administração e ensejará na obrigação, pela Detentora da Ata, de substituir o que estiver em desconformidade com o desempenho comum de produtos da mesma espécie, forma e condições descritas no Edital e seus anexos.</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DÉCIMA TERCEIRA - DAS SANÇÕES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 xml:space="preserve">13.1 - À </w:t>
      </w:r>
      <w:r w:rsidRPr="00957AC3">
        <w:rPr>
          <w:rFonts w:ascii="Arial Narrow" w:hAnsi="Arial Narrow"/>
          <w:color w:val="000000"/>
          <w:sz w:val="23"/>
          <w:szCs w:val="23"/>
        </w:rPr>
        <w:t>detentora da Ata</w:t>
      </w:r>
      <w:r w:rsidRPr="00957AC3">
        <w:rPr>
          <w:rFonts w:ascii="Arial Narrow" w:hAnsi="Arial Narrow" w:cs="Arial"/>
          <w:sz w:val="23"/>
          <w:szCs w:val="23"/>
        </w:rPr>
        <w:t xml:space="preserve"> total ou parcialmente inadimplente, serão aplicadas as sanções previstas nos arts. 86 e 87 da Lei Federal n.º 8.666/93, a saber:</w:t>
      </w:r>
    </w:p>
    <w:p w:rsidR="00316264" w:rsidRPr="00957AC3" w:rsidRDefault="00316264"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a) advertência;</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b) multa de 10% (dez por cento) do valor da Ata de registro de preços, nas hipóteses de inexecução, com ou sem prejuízo para o fornecimento;</w:t>
      </w:r>
    </w:p>
    <w:p w:rsidR="00EF0811" w:rsidRPr="00957AC3" w:rsidRDefault="00EF0811" w:rsidP="00EF0811">
      <w:pPr>
        <w:pStyle w:val="Corpodetexto"/>
        <w:tabs>
          <w:tab w:val="left" w:pos="284"/>
          <w:tab w:val="left" w:pos="9214"/>
        </w:tabs>
        <w:ind w:right="-1"/>
        <w:rPr>
          <w:rFonts w:ascii="Arial Narrow" w:hAnsi="Arial Narrow"/>
          <w:sz w:val="23"/>
          <w:szCs w:val="23"/>
        </w:rPr>
      </w:pPr>
      <w:r w:rsidRPr="00957AC3">
        <w:rPr>
          <w:rFonts w:ascii="Arial Narrow" w:hAnsi="Arial Narrow"/>
          <w:b w:val="0"/>
          <w:sz w:val="23"/>
          <w:szCs w:val="23"/>
        </w:rPr>
        <w:lastRenderedPageBreak/>
        <w:t xml:space="preserve">c) suspensão temporária de participação em licitação e impedimento para contratar com o município de Conchas por prazo não superior a </w:t>
      </w:r>
      <w:r w:rsidRPr="00957AC3">
        <w:rPr>
          <w:rFonts w:ascii="Arial Narrow" w:hAnsi="Arial Narrow"/>
          <w:sz w:val="23"/>
          <w:szCs w:val="23"/>
        </w:rPr>
        <w:t>05 (cinco) anos;</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13.2 - É cabível, ainda, a aplicação das demais sanções estabelecidas no Capítulo IV da Lei Federal n.º 8.666/93 e suas alterações.</w:t>
      </w: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13.3 - A penalidade de multa, estabelecida na alínea “b” do item 13.1, poderá ser aplicada de forma isolada ou cumulativamente com qualquer das demais, podendo ser descontada de eventuais créditos que tenha em face da Contratante.</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13.4 - </w:t>
      </w:r>
      <w:r w:rsidRPr="00957AC3">
        <w:rPr>
          <w:rFonts w:ascii="Arial Narrow" w:hAnsi="Arial Narrow" w:cs="Arial"/>
          <w:sz w:val="23"/>
          <w:szCs w:val="23"/>
        </w:rPr>
        <w:t xml:space="preserve">O atraso injustificado no início da entrega dos produtos, sem prejuízo do disposto no § 1º do artigo 86 da Lei n.º 8.666/93, sujeitará a </w:t>
      </w:r>
      <w:r w:rsidRPr="00957AC3">
        <w:rPr>
          <w:rFonts w:ascii="Arial Narrow" w:hAnsi="Arial Narrow"/>
          <w:color w:val="000000"/>
          <w:sz w:val="23"/>
          <w:szCs w:val="23"/>
        </w:rPr>
        <w:t>detentora da Ata</w:t>
      </w:r>
      <w:r w:rsidRPr="00957AC3">
        <w:rPr>
          <w:rFonts w:ascii="Arial Narrow" w:hAnsi="Arial Narrow" w:cs="Arial"/>
          <w:sz w:val="23"/>
          <w:szCs w:val="23"/>
        </w:rPr>
        <w:t xml:space="preserve"> à multa de mora, calculado por dia de atraso da obrigação não cumprida na seguinte proporção:</w:t>
      </w:r>
      <w:r w:rsidRPr="00957AC3">
        <w:rPr>
          <w:rFonts w:ascii="Arial Narrow" w:hAnsi="Arial Narrow" w:cs="Arial"/>
          <w:bCs/>
          <w:sz w:val="23"/>
          <w:szCs w:val="23"/>
        </w:rPr>
        <w:t xml:space="preserve"> </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a) </w:t>
      </w:r>
      <w:r w:rsidRPr="00957AC3">
        <w:rPr>
          <w:rFonts w:ascii="Arial Narrow" w:hAnsi="Arial Narrow" w:cs="Arial"/>
          <w:sz w:val="23"/>
          <w:szCs w:val="23"/>
        </w:rPr>
        <w:t xml:space="preserve">atraso de até 30 (trinta) dias, multa de 0,1% (um décimo por cento) ao dia; </w:t>
      </w:r>
      <w:proofErr w:type="gramStart"/>
      <w:r w:rsidRPr="00957AC3">
        <w:rPr>
          <w:rFonts w:ascii="Arial Narrow" w:hAnsi="Arial Narrow" w:cs="Arial"/>
          <w:sz w:val="23"/>
          <w:szCs w:val="23"/>
        </w:rPr>
        <w:t>e</w:t>
      </w:r>
      <w:proofErr w:type="gramEnd"/>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b) </w:t>
      </w:r>
      <w:r w:rsidRPr="00957AC3">
        <w:rPr>
          <w:rFonts w:ascii="Arial Narrow" w:hAnsi="Arial Narrow" w:cs="Arial"/>
          <w:sz w:val="23"/>
          <w:szCs w:val="23"/>
        </w:rPr>
        <w:t>atraso superior a 30 (trinta) dias, até o limite de 60 (sessenta) dias: multa de 0,2% (dois décimos por cento) ao dia.</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Courier New"/>
          <w:sz w:val="23"/>
          <w:szCs w:val="23"/>
        </w:rPr>
        <w:t xml:space="preserve">13.5 - </w:t>
      </w:r>
      <w:r w:rsidRPr="00957AC3">
        <w:rPr>
          <w:rFonts w:ascii="Arial Narrow" w:hAnsi="Arial Narrow" w:cs="Arial"/>
          <w:sz w:val="23"/>
          <w:szCs w:val="23"/>
        </w:rPr>
        <w:t xml:space="preserve">A aplicação de uma penalidade não exclui a aplicação das outras, quando cabíveis.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Corpodetexto"/>
        <w:tabs>
          <w:tab w:val="left" w:pos="0"/>
          <w:tab w:val="left" w:pos="9214"/>
        </w:tabs>
        <w:ind w:right="-1"/>
        <w:rPr>
          <w:rFonts w:ascii="Arial Narrow" w:hAnsi="Arial Narrow"/>
          <w:b w:val="0"/>
          <w:sz w:val="23"/>
          <w:szCs w:val="23"/>
        </w:rPr>
      </w:pPr>
      <w:r w:rsidRPr="00957AC3">
        <w:rPr>
          <w:rFonts w:ascii="Arial Narrow" w:hAnsi="Arial Narrow"/>
          <w:b w:val="0"/>
          <w:sz w:val="23"/>
          <w:szCs w:val="23"/>
        </w:rPr>
        <w:t xml:space="preserve">13.6 - As multas previstas nesta cláusula não têm natureza compensatória e o seu pagamento não elide a responsabilidade da </w:t>
      </w:r>
      <w:r w:rsidRPr="00957AC3">
        <w:rPr>
          <w:rFonts w:ascii="Arial Narrow" w:hAnsi="Arial Narrow"/>
          <w:b w:val="0"/>
          <w:color w:val="000000"/>
          <w:sz w:val="23"/>
          <w:szCs w:val="23"/>
        </w:rPr>
        <w:t>detentora da Ata</w:t>
      </w:r>
      <w:r w:rsidRPr="00957AC3">
        <w:rPr>
          <w:rFonts w:ascii="Arial Narrow" w:hAnsi="Arial Narrow"/>
          <w:b w:val="0"/>
          <w:sz w:val="23"/>
          <w:szCs w:val="23"/>
        </w:rPr>
        <w:t xml:space="preserve"> por danos causados à Contratante.</w:t>
      </w:r>
    </w:p>
    <w:p w:rsidR="00EF0811" w:rsidRPr="00957AC3" w:rsidRDefault="00EF0811" w:rsidP="00EF0811">
      <w:pPr>
        <w:tabs>
          <w:tab w:val="left" w:pos="0"/>
          <w:tab w:val="left" w:pos="9214"/>
        </w:tabs>
        <w:ind w:right="-1"/>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 xml:space="preserve">13.7 - O prazo para defesa prévia quanto à aplicação de penalidade é de </w:t>
      </w:r>
      <w:r w:rsidRPr="00957AC3">
        <w:rPr>
          <w:rFonts w:ascii="Arial Narrow" w:hAnsi="Arial Narrow" w:cs="Arial"/>
          <w:b/>
          <w:sz w:val="23"/>
          <w:szCs w:val="23"/>
        </w:rPr>
        <w:t>05 (cinco) dias úteis</w:t>
      </w:r>
      <w:r w:rsidRPr="00957AC3">
        <w:rPr>
          <w:rFonts w:ascii="Arial Narrow" w:hAnsi="Arial Narrow" w:cs="Arial"/>
          <w:sz w:val="23"/>
          <w:szCs w:val="23"/>
        </w:rPr>
        <w:t xml:space="preserve"> contados da data da intimação do interessado.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 xml:space="preserve">13.8 - O valor das multas será recolhido aos cofres Municipais, dentro de </w:t>
      </w:r>
      <w:r w:rsidRPr="00957AC3">
        <w:rPr>
          <w:rFonts w:ascii="Arial Narrow" w:hAnsi="Arial Narrow" w:cs="Arial"/>
          <w:b/>
          <w:sz w:val="23"/>
          <w:szCs w:val="23"/>
        </w:rPr>
        <w:t>03 (três) dias úteis</w:t>
      </w:r>
      <w:r w:rsidRPr="00957AC3">
        <w:rPr>
          <w:rFonts w:ascii="Arial Narrow" w:hAnsi="Arial Narrow" w:cs="Arial"/>
          <w:sz w:val="23"/>
          <w:szCs w:val="23"/>
        </w:rPr>
        <w:t xml:space="preserve"> da data de sua cominação, mediante guia de recolhimento oficial.</w:t>
      </w:r>
    </w:p>
    <w:p w:rsidR="00EF0811" w:rsidRPr="00957AC3" w:rsidRDefault="00EF0811" w:rsidP="00EF0811">
      <w:pPr>
        <w:pStyle w:val="Corpodetexto"/>
        <w:ind w:right="-1"/>
        <w:rPr>
          <w:rFonts w:ascii="Arial Narrow" w:hAnsi="Arial Narrow"/>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DÉCIMA QUARTA - DAS DISPOSIÇÕES FINAIS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rPr>
          <w:rFonts w:ascii="Arial Narrow" w:hAnsi="Arial Narrow" w:cs="Calibri"/>
          <w:b w:val="0"/>
          <w:sz w:val="23"/>
          <w:szCs w:val="23"/>
        </w:rPr>
      </w:pPr>
      <w:r w:rsidRPr="00957AC3">
        <w:rPr>
          <w:rFonts w:ascii="Arial Narrow" w:hAnsi="Arial Narrow" w:cs="Calibri"/>
          <w:b w:val="0"/>
          <w:sz w:val="23"/>
          <w:szCs w:val="23"/>
        </w:rPr>
        <w:t xml:space="preserve">14.1 - A detentora da Ata assume integral responsabilidade pela entrega dos produtos, decorrente da presente Ata de Registro de Preços. </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14.2</w:t>
      </w:r>
      <w:r w:rsidRPr="00957AC3">
        <w:rPr>
          <w:rFonts w:ascii="Arial Narrow" w:hAnsi="Arial Narrow" w:cs="Calibri"/>
          <w:b/>
          <w:sz w:val="23"/>
          <w:szCs w:val="23"/>
        </w:rPr>
        <w:t xml:space="preserve"> </w:t>
      </w:r>
      <w:r w:rsidRPr="00957AC3">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14.3</w:t>
      </w:r>
      <w:r w:rsidRPr="00957AC3">
        <w:rPr>
          <w:rFonts w:ascii="Arial Narrow" w:hAnsi="Arial Narrow" w:cs="Calibri"/>
          <w:b/>
          <w:sz w:val="23"/>
          <w:szCs w:val="23"/>
        </w:rPr>
        <w:t xml:space="preserve"> </w:t>
      </w:r>
      <w:r w:rsidRPr="00957AC3">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14.4</w:t>
      </w:r>
      <w:r w:rsidRPr="00957AC3">
        <w:rPr>
          <w:rFonts w:ascii="Arial Narrow" w:hAnsi="Arial Narrow" w:cs="Calibri"/>
          <w:b/>
          <w:sz w:val="23"/>
          <w:szCs w:val="23"/>
        </w:rPr>
        <w:t xml:space="preserve"> </w:t>
      </w:r>
      <w:r w:rsidRPr="00957AC3">
        <w:rPr>
          <w:rFonts w:ascii="Arial Narrow" w:hAnsi="Arial Narrow" w:cs="Calibri"/>
          <w:sz w:val="23"/>
          <w:szCs w:val="23"/>
        </w:rPr>
        <w:t>- Nos casos omissos aplicar-se-á a legislação em vigor, especialmente a Lei n.º 8.666/93, atualizada pelas Leis n.ºs 8.883/94 e 9.648/98.</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14.5</w:t>
      </w:r>
      <w:r w:rsidRPr="00957AC3">
        <w:rPr>
          <w:rFonts w:ascii="Arial Narrow" w:hAnsi="Arial Narrow" w:cs="Calibri"/>
          <w:b/>
          <w:sz w:val="23"/>
          <w:szCs w:val="23"/>
        </w:rPr>
        <w:t xml:space="preserve"> </w:t>
      </w:r>
      <w:r w:rsidRPr="00957AC3">
        <w:rPr>
          <w:rFonts w:ascii="Arial Narrow" w:hAnsi="Arial Narrow" w:cs="Calibri"/>
          <w:sz w:val="23"/>
          <w:szCs w:val="23"/>
        </w:rPr>
        <w:t>-</w:t>
      </w:r>
      <w:r w:rsidRPr="00957AC3">
        <w:rPr>
          <w:rFonts w:ascii="Arial Narrow" w:hAnsi="Arial Narrow" w:cs="Calibri"/>
          <w:b/>
          <w:sz w:val="23"/>
          <w:szCs w:val="23"/>
        </w:rPr>
        <w:t xml:space="preserve"> </w:t>
      </w:r>
      <w:r w:rsidRPr="00957AC3">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14.6 - Integram esta Ata de Registro de Preços o edital de Pregão Presencial n.º </w:t>
      </w:r>
      <w:r w:rsidR="007D5413" w:rsidRPr="00957AC3">
        <w:rPr>
          <w:rFonts w:ascii="Arial Narrow" w:hAnsi="Arial Narrow"/>
          <w:b w:val="0"/>
          <w:sz w:val="23"/>
          <w:szCs w:val="23"/>
        </w:rPr>
        <w:t>04</w:t>
      </w:r>
      <w:r w:rsidRPr="00957AC3">
        <w:rPr>
          <w:rFonts w:ascii="Arial Narrow" w:hAnsi="Arial Narrow"/>
          <w:b w:val="0"/>
          <w:sz w:val="23"/>
          <w:szCs w:val="23"/>
        </w:rPr>
        <w:t>/20</w:t>
      </w:r>
      <w:r w:rsidR="00EC3B4D" w:rsidRPr="00957AC3">
        <w:rPr>
          <w:rFonts w:ascii="Arial Narrow" w:hAnsi="Arial Narrow"/>
          <w:b w:val="0"/>
          <w:sz w:val="23"/>
          <w:szCs w:val="23"/>
        </w:rPr>
        <w:t>17</w:t>
      </w:r>
      <w:r w:rsidRPr="00957AC3">
        <w:rPr>
          <w:rFonts w:ascii="Arial Narrow" w:hAnsi="Arial Narrow"/>
          <w:b w:val="0"/>
          <w:sz w:val="23"/>
          <w:szCs w:val="23"/>
        </w:rPr>
        <w:t xml:space="preserve"> e seus anexos, as propostas das empresas classificadas em 1º(s) lugares, respectivamente, no certame supra numerado.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widowControl w:val="0"/>
        <w:tabs>
          <w:tab w:val="left" w:pos="-1440"/>
        </w:tabs>
        <w:ind w:right="-1"/>
        <w:jc w:val="both"/>
        <w:rPr>
          <w:rFonts w:ascii="Arial Narrow" w:hAnsi="Arial Narrow" w:cs="Calibri"/>
          <w:sz w:val="23"/>
          <w:szCs w:val="23"/>
        </w:rPr>
      </w:pPr>
      <w:r w:rsidRPr="00957AC3">
        <w:rPr>
          <w:rFonts w:ascii="Arial Narrow" w:hAnsi="Arial Narrow" w:cs="Calibri"/>
          <w:sz w:val="23"/>
          <w:szCs w:val="23"/>
        </w:rPr>
        <w:t xml:space="preserve">14.7 - O vencimento da validade da Ata de Registro de Preços não cessa a obrigação da detentora da Ata de </w:t>
      </w:r>
      <w:r w:rsidRPr="00957AC3">
        <w:rPr>
          <w:rFonts w:ascii="Arial Narrow" w:hAnsi="Arial Narrow" w:cs="Calibri"/>
          <w:sz w:val="23"/>
          <w:szCs w:val="23"/>
        </w:rPr>
        <w:lastRenderedPageBreak/>
        <w:t>cumprir com os termos contratuais assinados até a data de vencimento da mesma.</w:t>
      </w:r>
    </w:p>
    <w:p w:rsidR="00EF0811" w:rsidRPr="00957AC3" w:rsidRDefault="00EF0811" w:rsidP="00EF0811">
      <w:pPr>
        <w:ind w:right="-1"/>
        <w:jc w:val="both"/>
        <w:rPr>
          <w:rFonts w:ascii="Arial Narrow" w:hAnsi="Arial Narrow"/>
          <w:b/>
          <w:sz w:val="23"/>
          <w:szCs w:val="23"/>
          <w:u w:val="single"/>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 xml:space="preserve">CLÁUSULA DÉCIMA QUINTA - DA ANÁLISE JURÍDICA </w:t>
      </w:r>
    </w:p>
    <w:p w:rsidR="00EF0811" w:rsidRPr="00957AC3" w:rsidRDefault="00EF0811" w:rsidP="00EF0811">
      <w:pPr>
        <w:ind w:right="-1"/>
        <w:jc w:val="both"/>
        <w:rPr>
          <w:rFonts w:ascii="Arial Narrow" w:hAnsi="Arial Narrow"/>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15.1 - A minuta da presente Ata de Registro de Preços foi devidamente examinada e aprovada pela Procuradoria Jurídica da Prefeitura, conforme determina a Legislação em vigor.</w:t>
      </w:r>
    </w:p>
    <w:p w:rsidR="00EF0811" w:rsidRPr="00957AC3" w:rsidRDefault="00EF0811" w:rsidP="00EF0811">
      <w:pPr>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Calibri"/>
          <w:b/>
          <w:sz w:val="23"/>
          <w:szCs w:val="23"/>
        </w:rPr>
      </w:pPr>
      <w:r w:rsidRPr="00957AC3">
        <w:rPr>
          <w:rFonts w:ascii="Arial Narrow" w:hAnsi="Arial Narrow" w:cs="Arial"/>
          <w:b/>
          <w:bCs/>
          <w:sz w:val="23"/>
          <w:szCs w:val="23"/>
          <w:u w:val="single"/>
        </w:rPr>
        <w:t xml:space="preserve">CLÁUSULA DÉCIMA SEXTA - </w:t>
      </w:r>
      <w:r w:rsidRPr="00957AC3">
        <w:rPr>
          <w:rFonts w:ascii="Arial Narrow" w:hAnsi="Arial Narrow" w:cs="Calibri"/>
          <w:b/>
          <w:sz w:val="23"/>
          <w:szCs w:val="23"/>
          <w:u w:val="single"/>
        </w:rPr>
        <w:t>DA UTILIZAÇÃO DA ATA DE REGISTRO DE PREÇO</w:t>
      </w:r>
    </w:p>
    <w:p w:rsidR="00EF0811" w:rsidRPr="00957AC3" w:rsidRDefault="00EF0811" w:rsidP="00EF0811">
      <w:pPr>
        <w:autoSpaceDE w:val="0"/>
        <w:autoSpaceDN w:val="0"/>
        <w:adjustRightInd w:val="0"/>
        <w:ind w:right="-1"/>
        <w:jc w:val="both"/>
        <w:rPr>
          <w:rFonts w:ascii="Arial Narrow" w:hAnsi="Arial Narrow" w:cs="Calibri"/>
          <w:b/>
          <w:sz w:val="23"/>
          <w:szCs w:val="23"/>
        </w:rPr>
      </w:pPr>
    </w:p>
    <w:p w:rsidR="00EF0811" w:rsidRPr="00957AC3" w:rsidRDefault="00EF0811" w:rsidP="00EF0811">
      <w:pPr>
        <w:autoSpaceDE w:val="0"/>
        <w:autoSpaceDN w:val="0"/>
        <w:adjustRightInd w:val="0"/>
        <w:ind w:right="-1"/>
        <w:jc w:val="both"/>
        <w:rPr>
          <w:rFonts w:ascii="Arial Narrow" w:hAnsi="Arial Narrow" w:cs="Calibri"/>
          <w:sz w:val="23"/>
          <w:szCs w:val="23"/>
        </w:rPr>
      </w:pPr>
      <w:r w:rsidRPr="00957AC3">
        <w:rPr>
          <w:rFonts w:ascii="Arial Narrow" w:hAnsi="Arial Narrow" w:cs="Calibri"/>
          <w:sz w:val="23"/>
          <w:szCs w:val="23"/>
        </w:rPr>
        <w:t xml:space="preserve">16.1 - Para utilização da Ata de Registro de Preços as unidades deverão requisitar do detentor, obedecida </w:t>
      </w:r>
      <w:proofErr w:type="gramStart"/>
      <w:r w:rsidRPr="00957AC3">
        <w:rPr>
          <w:rFonts w:ascii="Arial Narrow" w:hAnsi="Arial Narrow" w:cs="Calibri"/>
          <w:sz w:val="23"/>
          <w:szCs w:val="23"/>
        </w:rPr>
        <w:t>a</w:t>
      </w:r>
      <w:proofErr w:type="gramEnd"/>
      <w:r w:rsidRPr="00957AC3">
        <w:rPr>
          <w:rFonts w:ascii="Arial Narrow" w:hAnsi="Arial Narrow" w:cs="Calibri"/>
          <w:sz w:val="23"/>
          <w:szCs w:val="23"/>
        </w:rPr>
        <w:t xml:space="preserve"> ordem de classificação dos produtos registrados mediante a elaboração da nota de empenho.</w:t>
      </w:r>
    </w:p>
    <w:p w:rsidR="00EF0811" w:rsidRPr="00957AC3" w:rsidRDefault="00EF0811" w:rsidP="00EF0811">
      <w:pPr>
        <w:pStyle w:val="Corpodetexto"/>
        <w:ind w:right="-1"/>
        <w:rPr>
          <w:rFonts w:ascii="Arial Narrow" w:hAnsi="Arial Narrow" w:cs="Calibri"/>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16.2 - A existência de preços registrados não obriga a Administração a firmar as contratações que deles poderão advir.</w:t>
      </w:r>
    </w:p>
    <w:p w:rsidR="00EF0811" w:rsidRPr="00957AC3" w:rsidRDefault="00EF0811" w:rsidP="00EF0811">
      <w:pPr>
        <w:pStyle w:val="Corpodetexto"/>
        <w:ind w:right="-1"/>
        <w:rPr>
          <w:rFonts w:ascii="Arial Narrow" w:hAnsi="Arial Narrow" w:cs="Calibri"/>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16.3 -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gramStart"/>
      <w:r w:rsidRPr="00957AC3">
        <w:rPr>
          <w:rFonts w:ascii="Arial Narrow" w:hAnsi="Arial Narrow" w:cs="Calibri"/>
          <w:b w:val="0"/>
          <w:sz w:val="23"/>
          <w:szCs w:val="23"/>
        </w:rPr>
        <w:t>anti-econômica</w:t>
      </w:r>
      <w:proofErr w:type="gramEnd"/>
      <w:r w:rsidRPr="00957AC3">
        <w:rPr>
          <w:rFonts w:ascii="Arial Narrow" w:hAnsi="Arial Narrow" w:cs="Calibri"/>
          <w:b w:val="0"/>
          <w:sz w:val="23"/>
          <w:szCs w:val="23"/>
        </w:rPr>
        <w:t xml:space="preserve"> ou desnecessário o objeto.</w:t>
      </w:r>
    </w:p>
    <w:p w:rsidR="00EF0811" w:rsidRPr="00957AC3" w:rsidRDefault="00EF0811" w:rsidP="00EF0811">
      <w:pPr>
        <w:tabs>
          <w:tab w:val="left" w:pos="3930"/>
        </w:tabs>
        <w:ind w:right="-1"/>
        <w:jc w:val="both"/>
        <w:rPr>
          <w:rFonts w:ascii="Arial Narrow" w:hAnsi="Arial Narrow"/>
          <w:sz w:val="23"/>
          <w:szCs w:val="23"/>
        </w:rPr>
      </w:pPr>
    </w:p>
    <w:p w:rsidR="00EF0811" w:rsidRPr="00957AC3" w:rsidRDefault="00EF0811" w:rsidP="00EF0811">
      <w:pPr>
        <w:pStyle w:val="Corpodetexto"/>
        <w:tabs>
          <w:tab w:val="left" w:pos="0"/>
          <w:tab w:val="left" w:pos="9214"/>
        </w:tabs>
        <w:rPr>
          <w:rFonts w:ascii="Arial Narrow" w:hAnsi="Arial Narrow"/>
          <w:sz w:val="23"/>
          <w:szCs w:val="23"/>
        </w:rPr>
      </w:pPr>
      <w:r w:rsidRPr="00957AC3">
        <w:rPr>
          <w:rFonts w:ascii="Arial Narrow" w:hAnsi="Arial Narrow"/>
          <w:sz w:val="23"/>
          <w:szCs w:val="23"/>
          <w:u w:val="single"/>
        </w:rPr>
        <w:t>CLÁUSULA DÉCIMA SÉTIMA - DA PUBLICIDADE DA ATA DE REGISTRO DE PREÇOS</w:t>
      </w:r>
    </w:p>
    <w:p w:rsidR="00EF0811" w:rsidRPr="00957AC3" w:rsidRDefault="00EF0811" w:rsidP="00EF0811">
      <w:pPr>
        <w:pStyle w:val="Corpodetexto"/>
        <w:tabs>
          <w:tab w:val="left" w:pos="0"/>
          <w:tab w:val="left" w:pos="9214"/>
        </w:tabs>
        <w:rPr>
          <w:rFonts w:ascii="Arial Narrow" w:hAnsi="Arial Narrow"/>
          <w:sz w:val="23"/>
          <w:szCs w:val="23"/>
        </w:rPr>
      </w:pPr>
    </w:p>
    <w:p w:rsidR="00EF0811" w:rsidRPr="00957AC3" w:rsidRDefault="00EF0811" w:rsidP="00EF0811">
      <w:pPr>
        <w:pStyle w:val="Corpodetexto"/>
        <w:tabs>
          <w:tab w:val="left" w:pos="0"/>
          <w:tab w:val="left" w:pos="9214"/>
        </w:tabs>
        <w:rPr>
          <w:rFonts w:ascii="Arial Narrow" w:hAnsi="Arial Narrow"/>
          <w:b w:val="0"/>
          <w:sz w:val="23"/>
          <w:szCs w:val="23"/>
        </w:rPr>
      </w:pPr>
      <w:r w:rsidRPr="00957AC3">
        <w:rPr>
          <w:rFonts w:ascii="Arial Narrow" w:hAnsi="Arial Narrow"/>
          <w:b w:val="0"/>
          <w:sz w:val="23"/>
          <w:szCs w:val="23"/>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957AC3" w:rsidRDefault="00EF0811" w:rsidP="00EF0811">
      <w:pPr>
        <w:tabs>
          <w:tab w:val="left" w:pos="3930"/>
        </w:tabs>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Arial"/>
          <w:b/>
          <w:bCs/>
          <w:sz w:val="23"/>
          <w:szCs w:val="23"/>
          <w:u w:val="single"/>
        </w:rPr>
      </w:pPr>
      <w:r w:rsidRPr="00957AC3">
        <w:rPr>
          <w:rFonts w:ascii="Arial Narrow" w:hAnsi="Arial Narrow" w:cs="Arial"/>
          <w:b/>
          <w:bCs/>
          <w:sz w:val="23"/>
          <w:szCs w:val="23"/>
          <w:u w:val="single"/>
        </w:rPr>
        <w:t>CLÁUSULA DÉCIMA OITAVA - DO FORO</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18.1 - O foro para dirimir questões relativas a presente Ata será o da Comarca de Conchas, com exclusão de qualquer outro.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Os casos omissos serão resolvidos de acordo com a Lei n.º 10.520/2002 e Decreto Municipal n.º 946, de 24 de </w:t>
      </w:r>
    </w:p>
    <w:p w:rsidR="00EF0811" w:rsidRPr="00957AC3" w:rsidRDefault="00EF0811" w:rsidP="00EF0811">
      <w:pPr>
        <w:pStyle w:val="Corpodetexto"/>
        <w:ind w:right="-1"/>
        <w:rPr>
          <w:rFonts w:ascii="Arial Narrow" w:hAnsi="Arial Narrow"/>
          <w:b w:val="0"/>
          <w:sz w:val="23"/>
          <w:szCs w:val="23"/>
        </w:rPr>
      </w:pPr>
      <w:proofErr w:type="gramStart"/>
      <w:r w:rsidRPr="00957AC3">
        <w:rPr>
          <w:rFonts w:ascii="Arial Narrow" w:hAnsi="Arial Narrow"/>
          <w:b w:val="0"/>
          <w:sz w:val="23"/>
          <w:szCs w:val="23"/>
        </w:rPr>
        <w:t>setembro</w:t>
      </w:r>
      <w:proofErr w:type="gramEnd"/>
      <w:r w:rsidRPr="00957AC3">
        <w:rPr>
          <w:rFonts w:ascii="Arial Narrow" w:hAnsi="Arial Narrow"/>
          <w:b w:val="0"/>
          <w:sz w:val="23"/>
          <w:szCs w:val="23"/>
        </w:rPr>
        <w:t xml:space="preserve"> de 2007 e demais normas aplicáveis.</w:t>
      </w:r>
    </w:p>
    <w:p w:rsidR="00EF0811" w:rsidRPr="00957AC3" w:rsidRDefault="00EF0811" w:rsidP="00EF0811">
      <w:pPr>
        <w:pStyle w:val="Ttulo3"/>
        <w:ind w:right="-1"/>
        <w:rPr>
          <w:rFonts w:ascii="Arial Narrow" w:hAnsi="Arial Narrow"/>
          <w:b w:val="0"/>
          <w:sz w:val="23"/>
          <w:szCs w:val="23"/>
        </w:rPr>
      </w:pPr>
    </w:p>
    <w:p w:rsidR="00EF0811" w:rsidRDefault="00EF0811" w:rsidP="00EF0811">
      <w:pPr>
        <w:pStyle w:val="Ttulo3"/>
        <w:ind w:right="-1"/>
        <w:rPr>
          <w:rFonts w:ascii="Arial Narrow" w:hAnsi="Arial Narrow"/>
          <w:b w:val="0"/>
          <w:sz w:val="23"/>
          <w:szCs w:val="23"/>
        </w:rPr>
      </w:pPr>
      <w:r w:rsidRPr="00957AC3">
        <w:rPr>
          <w:rFonts w:ascii="Arial Narrow" w:hAnsi="Arial Narrow"/>
          <w:b w:val="0"/>
          <w:sz w:val="23"/>
          <w:szCs w:val="23"/>
        </w:rPr>
        <w:t xml:space="preserve">Conchas, </w:t>
      </w:r>
      <w:r w:rsidR="00CB0819">
        <w:rPr>
          <w:rFonts w:ascii="Arial Narrow" w:hAnsi="Arial Narrow"/>
          <w:b w:val="0"/>
          <w:sz w:val="23"/>
          <w:szCs w:val="23"/>
        </w:rPr>
        <w:t>24</w:t>
      </w:r>
      <w:r w:rsidRPr="00957AC3">
        <w:rPr>
          <w:rFonts w:ascii="Arial Narrow" w:hAnsi="Arial Narrow"/>
          <w:b w:val="0"/>
          <w:sz w:val="23"/>
          <w:szCs w:val="23"/>
        </w:rPr>
        <w:t xml:space="preserve"> de</w:t>
      </w:r>
      <w:r w:rsidR="00CB0819">
        <w:rPr>
          <w:rFonts w:ascii="Arial Narrow" w:hAnsi="Arial Narrow"/>
          <w:b w:val="0"/>
          <w:sz w:val="23"/>
          <w:szCs w:val="23"/>
        </w:rPr>
        <w:t xml:space="preserve"> março </w:t>
      </w:r>
      <w:r w:rsidRPr="00957AC3">
        <w:rPr>
          <w:rFonts w:ascii="Arial Narrow" w:hAnsi="Arial Narrow"/>
          <w:b w:val="0"/>
          <w:sz w:val="23"/>
          <w:szCs w:val="23"/>
        </w:rPr>
        <w:t>de</w:t>
      </w:r>
      <w:proofErr w:type="gramStart"/>
      <w:r w:rsidRPr="00957AC3">
        <w:rPr>
          <w:rFonts w:ascii="Arial Narrow" w:hAnsi="Arial Narrow"/>
          <w:b w:val="0"/>
          <w:sz w:val="23"/>
          <w:szCs w:val="23"/>
        </w:rPr>
        <w:t xml:space="preserve">  </w:t>
      </w:r>
      <w:proofErr w:type="gramEnd"/>
      <w:r w:rsidRPr="00957AC3">
        <w:rPr>
          <w:rFonts w:ascii="Arial Narrow" w:hAnsi="Arial Narrow"/>
          <w:b w:val="0"/>
          <w:sz w:val="23"/>
          <w:szCs w:val="23"/>
        </w:rPr>
        <w:t>20</w:t>
      </w:r>
      <w:r w:rsidR="00EC3B4D" w:rsidRPr="00957AC3">
        <w:rPr>
          <w:rFonts w:ascii="Arial Narrow" w:hAnsi="Arial Narrow"/>
          <w:b w:val="0"/>
          <w:sz w:val="23"/>
          <w:szCs w:val="23"/>
        </w:rPr>
        <w:t>17</w:t>
      </w:r>
      <w:r w:rsidRPr="00957AC3">
        <w:rPr>
          <w:rFonts w:ascii="Arial Narrow" w:hAnsi="Arial Narrow"/>
          <w:b w:val="0"/>
          <w:sz w:val="23"/>
          <w:szCs w:val="23"/>
        </w:rPr>
        <w:t>.</w:t>
      </w:r>
    </w:p>
    <w:p w:rsidR="001F7EC7" w:rsidRDefault="001F7EC7" w:rsidP="001F7EC7"/>
    <w:p w:rsidR="001F7EC7" w:rsidRPr="001F7EC7" w:rsidRDefault="001F7EC7" w:rsidP="001F7EC7"/>
    <w:p w:rsidR="00EF0811" w:rsidRPr="00957AC3" w:rsidRDefault="00EF0811" w:rsidP="00EF0811">
      <w:pPr>
        <w:ind w:right="-1"/>
        <w:rPr>
          <w:rFonts w:ascii="Arial Narrow" w:hAnsi="Arial Narrow"/>
          <w:sz w:val="23"/>
          <w:szCs w:val="23"/>
        </w:rPr>
      </w:pPr>
    </w:p>
    <w:p w:rsidR="00EF0811" w:rsidRPr="00957AC3" w:rsidRDefault="00EF0811" w:rsidP="00EF0811">
      <w:pPr>
        <w:ind w:right="-1"/>
        <w:rPr>
          <w:rFonts w:ascii="Arial Narrow" w:hAnsi="Arial Narrow"/>
          <w:sz w:val="23"/>
          <w:szCs w:val="23"/>
        </w:rPr>
      </w:pPr>
    </w:p>
    <w:p w:rsidR="00316264" w:rsidRPr="002F43F1" w:rsidRDefault="00316264" w:rsidP="00EF0811">
      <w:pPr>
        <w:pStyle w:val="Ttulo3"/>
        <w:ind w:right="-1"/>
        <w:rPr>
          <w:rFonts w:ascii="Arial Narrow" w:hAnsi="Arial Narrow"/>
          <w:sz w:val="23"/>
          <w:szCs w:val="23"/>
        </w:rPr>
        <w:sectPr w:rsidR="00316264" w:rsidRPr="002F43F1"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FA3F12" w:rsidRDefault="00EF0811" w:rsidP="00EF0811">
      <w:pPr>
        <w:pStyle w:val="Ttulo3"/>
        <w:ind w:right="-1"/>
        <w:rPr>
          <w:rFonts w:ascii="Arial Narrow" w:hAnsi="Arial Narrow"/>
          <w:szCs w:val="24"/>
        </w:rPr>
      </w:pPr>
      <w:r w:rsidRPr="00FA3F12">
        <w:rPr>
          <w:rFonts w:ascii="Arial Narrow" w:hAnsi="Arial Narrow"/>
          <w:szCs w:val="24"/>
        </w:rPr>
        <w:lastRenderedPageBreak/>
        <w:t>Prefeitura Municipal de Conchas</w:t>
      </w:r>
    </w:p>
    <w:p w:rsidR="00EF0811" w:rsidRPr="00FA3F12" w:rsidRDefault="00EF0811" w:rsidP="00EF0811">
      <w:pPr>
        <w:ind w:right="-1"/>
        <w:jc w:val="center"/>
        <w:rPr>
          <w:rFonts w:ascii="Arial Narrow" w:hAnsi="Arial Narrow"/>
          <w:b/>
          <w:sz w:val="24"/>
          <w:szCs w:val="24"/>
        </w:rPr>
      </w:pPr>
      <w:r w:rsidRPr="00FA3F12">
        <w:rPr>
          <w:rFonts w:ascii="Arial Narrow" w:hAnsi="Arial Narrow"/>
          <w:b/>
          <w:sz w:val="24"/>
          <w:szCs w:val="24"/>
        </w:rPr>
        <w:t>CONTRATANTE</w:t>
      </w:r>
    </w:p>
    <w:p w:rsidR="00CB0819" w:rsidRPr="001F7EC7" w:rsidRDefault="001F7EC7" w:rsidP="00EF0811">
      <w:pPr>
        <w:ind w:right="-1"/>
        <w:jc w:val="center"/>
        <w:rPr>
          <w:rFonts w:ascii="Arial Narrow" w:hAnsi="Arial Narrow"/>
          <w:b/>
          <w:sz w:val="24"/>
          <w:szCs w:val="24"/>
          <w:u w:val="single"/>
        </w:rPr>
      </w:pPr>
      <w:r w:rsidRPr="001F7EC7">
        <w:rPr>
          <w:rFonts w:ascii="Arial Narrow" w:hAnsi="Arial Narrow" w:cs="Courier New"/>
          <w:b/>
          <w:sz w:val="24"/>
          <w:u w:val="single"/>
        </w:rPr>
        <w:lastRenderedPageBreak/>
        <w:t>Editora Jacarezinho LTDA - ME</w:t>
      </w:r>
      <w:r w:rsidR="00CB0819" w:rsidRPr="001F7EC7">
        <w:rPr>
          <w:rFonts w:ascii="Arial Narrow" w:hAnsi="Arial Narrow"/>
          <w:b/>
          <w:sz w:val="32"/>
          <w:szCs w:val="24"/>
          <w:u w:val="single"/>
        </w:rPr>
        <w:t xml:space="preserve"> </w:t>
      </w:r>
    </w:p>
    <w:p w:rsidR="00EF0811" w:rsidRPr="00FA3F12" w:rsidRDefault="00EF0811" w:rsidP="00EF0811">
      <w:pPr>
        <w:ind w:right="-1"/>
        <w:jc w:val="center"/>
        <w:rPr>
          <w:rFonts w:ascii="Arial Narrow" w:hAnsi="Arial Narrow"/>
          <w:b/>
          <w:sz w:val="24"/>
          <w:szCs w:val="24"/>
        </w:rPr>
      </w:pPr>
      <w:r w:rsidRPr="00FA3F12">
        <w:rPr>
          <w:rFonts w:ascii="Arial Narrow" w:hAnsi="Arial Narrow"/>
          <w:b/>
          <w:sz w:val="24"/>
          <w:szCs w:val="24"/>
        </w:rPr>
        <w:t>DETENTORA DA ATA</w:t>
      </w:r>
    </w:p>
    <w:p w:rsidR="00316264" w:rsidRPr="00957AC3" w:rsidRDefault="00316264" w:rsidP="00EF0811">
      <w:pPr>
        <w:ind w:right="-1"/>
        <w:rPr>
          <w:rFonts w:ascii="Arial Narrow" w:hAnsi="Arial Narrow"/>
          <w:b/>
          <w:sz w:val="23"/>
          <w:szCs w:val="23"/>
          <w:u w:val="single"/>
        </w:rPr>
        <w:sectPr w:rsidR="00316264" w:rsidRPr="00957AC3" w:rsidSect="00316264">
          <w:type w:val="continuous"/>
          <w:pgSz w:w="11907" w:h="16840" w:code="9"/>
          <w:pgMar w:top="1956" w:right="851" w:bottom="851" w:left="1701" w:header="425" w:footer="567" w:gutter="0"/>
          <w:cols w:num="2" w:space="720"/>
        </w:sectPr>
      </w:pPr>
    </w:p>
    <w:p w:rsidR="00EF0811" w:rsidRDefault="00EF0811" w:rsidP="00EF0811">
      <w:pPr>
        <w:ind w:right="-1"/>
        <w:rPr>
          <w:rFonts w:ascii="Arial Narrow" w:hAnsi="Arial Narrow"/>
          <w:b/>
          <w:sz w:val="23"/>
          <w:szCs w:val="23"/>
          <w:u w:val="single"/>
        </w:rPr>
      </w:pPr>
    </w:p>
    <w:p w:rsidR="00FA3F12" w:rsidRPr="00957AC3" w:rsidRDefault="00FA3F12" w:rsidP="00EF0811">
      <w:pPr>
        <w:ind w:right="-1"/>
        <w:rPr>
          <w:rFonts w:ascii="Arial Narrow" w:hAnsi="Arial Narrow"/>
          <w:b/>
          <w:sz w:val="23"/>
          <w:szCs w:val="23"/>
          <w:u w:val="single"/>
        </w:rPr>
      </w:pPr>
    </w:p>
    <w:p w:rsidR="00CB0819" w:rsidRDefault="002F43F1" w:rsidP="002F43F1">
      <w:pPr>
        <w:tabs>
          <w:tab w:val="left" w:pos="142"/>
        </w:tabs>
        <w:jc w:val="both"/>
        <w:rPr>
          <w:rFonts w:ascii="Arial Narrow" w:hAnsi="Arial Narrow"/>
          <w:b/>
          <w:spacing w:val="-3"/>
          <w:sz w:val="23"/>
          <w:szCs w:val="23"/>
        </w:rPr>
      </w:pPr>
      <w:r w:rsidRPr="002F43F1">
        <w:rPr>
          <w:rFonts w:ascii="Arial Narrow" w:hAnsi="Arial Narrow"/>
          <w:b/>
          <w:spacing w:val="-3"/>
          <w:sz w:val="23"/>
          <w:szCs w:val="23"/>
        </w:rPr>
        <w:t xml:space="preserve">             </w:t>
      </w:r>
      <w:r w:rsidR="00CB0819" w:rsidRPr="002F43F1">
        <w:rPr>
          <w:rFonts w:ascii="Arial Narrow" w:hAnsi="Arial Narrow"/>
          <w:b/>
          <w:spacing w:val="-3"/>
          <w:sz w:val="23"/>
          <w:szCs w:val="23"/>
        </w:rPr>
        <w:t>Testemunhas:</w:t>
      </w:r>
    </w:p>
    <w:p w:rsidR="001F7EC7" w:rsidRPr="002F43F1" w:rsidRDefault="001F7EC7" w:rsidP="002F43F1">
      <w:pPr>
        <w:tabs>
          <w:tab w:val="left" w:pos="142"/>
        </w:tabs>
        <w:jc w:val="both"/>
        <w:rPr>
          <w:rFonts w:ascii="Arial Narrow" w:hAnsi="Arial Narrow"/>
          <w:b/>
          <w:spacing w:val="-3"/>
          <w:sz w:val="23"/>
          <w:szCs w:val="23"/>
        </w:rPr>
      </w:pPr>
    </w:p>
    <w:p w:rsidR="002F43F1" w:rsidRPr="00CD4AF8" w:rsidRDefault="002F43F1" w:rsidP="002F43F1">
      <w:pPr>
        <w:tabs>
          <w:tab w:val="left" w:pos="5998"/>
        </w:tabs>
        <w:jc w:val="both"/>
        <w:rPr>
          <w:rFonts w:ascii="Arial Narrow" w:hAnsi="Arial Narrow"/>
          <w:sz w:val="23"/>
          <w:szCs w:val="23"/>
        </w:rPr>
      </w:pPr>
      <w:r>
        <w:rPr>
          <w:rFonts w:ascii="Arial Narrow" w:hAnsi="Arial Narrow"/>
          <w:sz w:val="23"/>
          <w:szCs w:val="23"/>
        </w:rPr>
        <w:tab/>
      </w:r>
    </w:p>
    <w:p w:rsidR="002F43F1" w:rsidRDefault="002F43F1" w:rsidP="002F43F1">
      <w:pPr>
        <w:rPr>
          <w:rFonts w:ascii="Arial Narrow" w:hAnsi="Arial Narrow"/>
          <w:b/>
          <w:sz w:val="24"/>
          <w:szCs w:val="24"/>
        </w:rPr>
      </w:pPr>
      <w:r>
        <w:rPr>
          <w:rFonts w:ascii="Arial Narrow" w:hAnsi="Arial Narrow"/>
          <w:b/>
          <w:sz w:val="24"/>
          <w:szCs w:val="24"/>
        </w:rPr>
        <w:t xml:space="preserve">            Nome: </w:t>
      </w:r>
      <w:r w:rsidR="00FA3F12" w:rsidRPr="00FA3F12">
        <w:rPr>
          <w:rFonts w:ascii="Arial Narrow" w:hAnsi="Arial Narrow"/>
          <w:snapToGrid w:val="0"/>
          <w:sz w:val="24"/>
          <w:szCs w:val="24"/>
        </w:rPr>
        <w:t>Patrícia Silva de Oliveira</w:t>
      </w:r>
      <w:r>
        <w:rPr>
          <w:rFonts w:ascii="Arial Narrow" w:hAnsi="Arial Narrow"/>
          <w:b/>
          <w:sz w:val="24"/>
          <w:szCs w:val="24"/>
        </w:rPr>
        <w:t xml:space="preserve">                             </w:t>
      </w:r>
      <w:r w:rsidR="00FA3F12">
        <w:rPr>
          <w:rFonts w:ascii="Arial Narrow" w:hAnsi="Arial Narrow"/>
          <w:b/>
          <w:sz w:val="24"/>
          <w:szCs w:val="24"/>
        </w:rPr>
        <w:t xml:space="preserve">                   </w:t>
      </w:r>
      <w:r>
        <w:rPr>
          <w:rFonts w:ascii="Arial Narrow" w:hAnsi="Arial Narrow"/>
          <w:b/>
          <w:sz w:val="24"/>
          <w:szCs w:val="24"/>
        </w:rPr>
        <w:t xml:space="preserve"> Nome:</w:t>
      </w:r>
      <w:r w:rsidR="00FA3F12" w:rsidRPr="00FA3F12">
        <w:rPr>
          <w:rFonts w:ascii="Arial Narrow" w:hAnsi="Arial Narrow"/>
          <w:snapToGrid w:val="0"/>
          <w:sz w:val="24"/>
          <w:szCs w:val="24"/>
        </w:rPr>
        <w:t xml:space="preserve"> </w:t>
      </w:r>
      <w:r w:rsidR="00FA3F12" w:rsidRPr="00F22978">
        <w:rPr>
          <w:rFonts w:ascii="Arial Narrow" w:hAnsi="Arial Narrow"/>
          <w:snapToGrid w:val="0"/>
          <w:sz w:val="24"/>
          <w:szCs w:val="24"/>
        </w:rPr>
        <w:t>Rogério de Morais</w:t>
      </w:r>
    </w:p>
    <w:p w:rsidR="002F43F1" w:rsidRPr="00FA3F12" w:rsidRDefault="002F43F1" w:rsidP="002F43F1">
      <w:pPr>
        <w:tabs>
          <w:tab w:val="left" w:pos="5670"/>
          <w:tab w:val="left" w:pos="5812"/>
        </w:tabs>
        <w:rPr>
          <w:rFonts w:ascii="Arial Narrow" w:hAnsi="Arial Narrow"/>
          <w:b/>
          <w:sz w:val="24"/>
          <w:szCs w:val="24"/>
          <w:lang w:val="en-US"/>
        </w:rPr>
      </w:pPr>
      <w:r w:rsidRPr="00EB316A">
        <w:rPr>
          <w:rFonts w:ascii="Arial Narrow" w:hAnsi="Arial Narrow"/>
          <w:b/>
          <w:sz w:val="24"/>
          <w:szCs w:val="24"/>
        </w:rPr>
        <w:t xml:space="preserve">            </w:t>
      </w:r>
      <w:r w:rsidRPr="00FA3F12">
        <w:rPr>
          <w:rFonts w:ascii="Arial Narrow" w:hAnsi="Arial Narrow"/>
          <w:b/>
          <w:sz w:val="24"/>
          <w:szCs w:val="24"/>
          <w:lang w:val="en-US"/>
        </w:rPr>
        <w:t xml:space="preserve">RG: </w:t>
      </w:r>
      <w:r w:rsidR="00FA3F12" w:rsidRPr="00FA3F12">
        <w:rPr>
          <w:rFonts w:ascii="Arial Narrow" w:hAnsi="Arial Narrow"/>
          <w:snapToGrid w:val="0"/>
          <w:sz w:val="24"/>
          <w:szCs w:val="24"/>
          <w:lang w:val="en-US"/>
        </w:rPr>
        <w:t>44.609.765-2 SSP / SP</w:t>
      </w:r>
      <w:r w:rsidRPr="00FA3F12">
        <w:rPr>
          <w:rFonts w:ascii="Arial Narrow" w:hAnsi="Arial Narrow"/>
          <w:b/>
          <w:sz w:val="24"/>
          <w:szCs w:val="24"/>
          <w:lang w:val="en-US"/>
        </w:rPr>
        <w:t xml:space="preserve">                        </w:t>
      </w:r>
      <w:r w:rsidR="00FA3F12" w:rsidRPr="00FA3F12">
        <w:rPr>
          <w:rFonts w:ascii="Arial Narrow" w:hAnsi="Arial Narrow"/>
          <w:b/>
          <w:sz w:val="24"/>
          <w:szCs w:val="24"/>
          <w:lang w:val="en-US"/>
        </w:rPr>
        <w:t xml:space="preserve">                               </w:t>
      </w:r>
      <w:r w:rsidRPr="00FA3F12">
        <w:rPr>
          <w:rFonts w:ascii="Arial Narrow" w:hAnsi="Arial Narrow"/>
          <w:b/>
          <w:sz w:val="24"/>
          <w:szCs w:val="24"/>
          <w:lang w:val="en-US"/>
        </w:rPr>
        <w:t xml:space="preserve"> RG:</w:t>
      </w:r>
      <w:r w:rsidR="00FA3F12" w:rsidRPr="00FA3F12">
        <w:rPr>
          <w:rFonts w:ascii="Arial Narrow" w:hAnsi="Arial Narrow"/>
          <w:snapToGrid w:val="0"/>
          <w:sz w:val="24"/>
          <w:szCs w:val="24"/>
          <w:lang w:val="en-US"/>
        </w:rPr>
        <w:t xml:space="preserve"> 22.458.302-5 SSP / SP</w:t>
      </w:r>
    </w:p>
    <w:p w:rsidR="00CB0819" w:rsidRPr="00FA3F12" w:rsidRDefault="00CB0819" w:rsidP="00CB0819">
      <w:pPr>
        <w:rPr>
          <w:rFonts w:ascii="Arial Narrow" w:hAnsi="Arial Narrow"/>
          <w:b/>
          <w:sz w:val="24"/>
          <w:szCs w:val="24"/>
          <w:lang w:val="en-US"/>
        </w:rPr>
      </w:pPr>
    </w:p>
    <w:p w:rsidR="00EF0811" w:rsidRPr="00FA3F12" w:rsidRDefault="00EF0811" w:rsidP="00EF0811">
      <w:pPr>
        <w:ind w:right="-1"/>
        <w:rPr>
          <w:rFonts w:ascii="Arial Narrow" w:hAnsi="Arial Narrow"/>
          <w:b/>
          <w:sz w:val="23"/>
          <w:szCs w:val="23"/>
          <w:lang w:val="en-US"/>
        </w:rPr>
      </w:pPr>
    </w:p>
    <w:p w:rsidR="00D466CE" w:rsidRPr="00FA3F12" w:rsidRDefault="00D466CE" w:rsidP="00EF0811">
      <w:pPr>
        <w:ind w:right="-1"/>
        <w:rPr>
          <w:rFonts w:ascii="Arial Narrow" w:hAnsi="Arial Narrow"/>
          <w:b/>
          <w:sz w:val="23"/>
          <w:szCs w:val="23"/>
          <w:lang w:val="en-US"/>
        </w:rPr>
      </w:pPr>
    </w:p>
    <w:p w:rsidR="00EF0811" w:rsidRPr="00FA3F12" w:rsidRDefault="007F0EB7" w:rsidP="007F0EB7">
      <w:pPr>
        <w:ind w:right="-1"/>
        <w:rPr>
          <w:sz w:val="23"/>
          <w:szCs w:val="23"/>
          <w:lang w:val="en-US"/>
        </w:rPr>
      </w:pPr>
      <w:r w:rsidRPr="00FA3F12">
        <w:rPr>
          <w:sz w:val="23"/>
          <w:szCs w:val="23"/>
          <w:lang w:val="en-US"/>
        </w:rPr>
        <w:t xml:space="preserve"> </w:t>
      </w:r>
    </w:p>
    <w:sectPr w:rsidR="00EF0811" w:rsidRPr="00FA3F12" w:rsidSect="00316264">
      <w:headerReference w:type="default" r:id="rId11"/>
      <w:footerReference w:type="even" r:id="rId12"/>
      <w:footerReference w:type="default" r:id="rId13"/>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28A7" w:rsidRDefault="005028A7">
      <w:r>
        <w:separator/>
      </w:r>
    </w:p>
  </w:endnote>
  <w:endnote w:type="continuationSeparator" w:id="0">
    <w:p w:rsidR="005028A7" w:rsidRDefault="005028A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Verdan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A7" w:rsidRDefault="005028A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028A7" w:rsidRDefault="005028A7">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A7" w:rsidRDefault="005028A7">
    <w:pPr>
      <w:pStyle w:val="Rodap"/>
      <w:jc w:val="right"/>
    </w:pPr>
    <w:fldSimple w:instr=" PAGE   \* MERGEFORMAT ">
      <w:r w:rsidR="001F7EC7">
        <w:rPr>
          <w:noProof/>
        </w:rPr>
        <w:t>8</w:t>
      </w:r>
    </w:fldSimple>
  </w:p>
  <w:p w:rsidR="005028A7" w:rsidRDefault="005028A7">
    <w:pPr>
      <w:pStyle w:val="Rodap"/>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A7" w:rsidRDefault="005028A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028A7" w:rsidRDefault="005028A7">
    <w:pPr>
      <w:pStyle w:val="Rodap"/>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A7" w:rsidRDefault="005028A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F7EC7">
      <w:rPr>
        <w:rStyle w:val="Nmerodepgina"/>
        <w:noProof/>
      </w:rPr>
      <w:t>9</w:t>
    </w:r>
    <w:r>
      <w:rPr>
        <w:rStyle w:val="Nmerodepgina"/>
      </w:rPr>
      <w:fldChar w:fldCharType="end"/>
    </w:r>
  </w:p>
  <w:p w:rsidR="005028A7" w:rsidRDefault="005028A7">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28A7" w:rsidRDefault="005028A7">
      <w:r>
        <w:separator/>
      </w:r>
    </w:p>
  </w:footnote>
  <w:footnote w:type="continuationSeparator" w:id="0">
    <w:p w:rsidR="005028A7" w:rsidRDefault="005028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5028A7" w:rsidRPr="0035016C" w:rsidTr="00372261">
      <w:trPr>
        <w:trHeight w:val="1560"/>
      </w:trPr>
      <w:tc>
        <w:tcPr>
          <w:tcW w:w="1844" w:type="dxa"/>
          <w:tcBorders>
            <w:top w:val="nil"/>
            <w:left w:val="nil"/>
            <w:bottom w:val="nil"/>
            <w:right w:val="nil"/>
          </w:tcBorders>
        </w:tcPr>
        <w:p w:rsidR="005028A7" w:rsidRPr="0035016C" w:rsidRDefault="005028A7"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216"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5028A7" w:rsidRPr="00E75E0D" w:rsidRDefault="005028A7" w:rsidP="00AD148D">
          <w:pPr>
            <w:pStyle w:val="Ttulo1"/>
            <w:rPr>
              <w:rFonts w:ascii="Courier New" w:hAnsi="Courier New" w:cs="Courier New"/>
              <w:b/>
              <w:bCs/>
              <w:i/>
              <w:iCs/>
              <w:color w:val="595959"/>
              <w:sz w:val="14"/>
              <w:szCs w:val="14"/>
              <w:u w:val="single" w:color="A6A6A6"/>
            </w:rPr>
          </w:pPr>
        </w:p>
        <w:p w:rsidR="005028A7" w:rsidRPr="002F0B99" w:rsidRDefault="005028A7"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5028A7" w:rsidRPr="00A57ADB" w:rsidRDefault="005028A7"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5028A7" w:rsidRPr="002F0B99" w:rsidRDefault="005028A7"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5028A7" w:rsidRPr="0035016C" w:rsidRDefault="005028A7"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5028A7" w:rsidRPr="00E75E0D" w:rsidRDefault="005028A7" w:rsidP="00D377B8">
    <w:pPr>
      <w:pStyle w:val="Cabealho"/>
      <w:rPr>
        <w:sz w:val="4"/>
        <w:szCs w:val="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8A7" w:rsidRPr="00667A3D" w:rsidRDefault="005028A7">
    <w:pPr>
      <w:pStyle w:val="Ttulo1"/>
      <w:rPr>
        <w:rFonts w:ascii="Courier New" w:hAnsi="Courier New" w:cs="Courier New"/>
        <w:b/>
        <w:bCs/>
        <w:i/>
        <w:iCs/>
        <w:color w:val="292929"/>
        <w:sz w:val="30"/>
        <w:szCs w:val="30"/>
      </w:rPr>
    </w:pPr>
    <w:r>
      <w:rPr>
        <w:rFonts w:ascii="Courier New" w:hAnsi="Courier New" w:cs="Courier New"/>
        <w:b/>
        <w:bCs/>
        <w:i/>
        <w:iCs/>
        <w:noProof/>
        <w:color w:val="292929"/>
        <w:sz w:val="30"/>
        <w:szCs w:val="30"/>
        <w:u w:val="single"/>
      </w:rPr>
      <w:drawing>
        <wp:anchor distT="0" distB="0" distL="114300" distR="114300" simplePos="0" relativeHeight="251658240" behindDoc="0" locked="0" layoutInCell="1" allowOverlap="1">
          <wp:simplePos x="0" y="0"/>
          <wp:positionH relativeFrom="column">
            <wp:posOffset>-29210</wp:posOffset>
          </wp:positionH>
          <wp:positionV relativeFrom="paragraph">
            <wp:posOffset>107950</wp:posOffset>
          </wp:positionV>
          <wp:extent cx="817880" cy="817880"/>
          <wp:effectExtent l="19050" t="0" r="1270" b="0"/>
          <wp:wrapSquare wrapText="bothSides"/>
          <wp:docPr id="5" name="Imagem 5"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sao2"/>
                  <pic:cNvPicPr>
                    <a:picLocks noChangeAspect="1" noChangeArrowheads="1"/>
                  </pic:cNvPicPr>
                </pic:nvPicPr>
                <pic:blipFill>
                  <a:blip r:embed="rId1"/>
                  <a:srcRect/>
                  <a:stretch>
                    <a:fillRect/>
                  </a:stretch>
                </pic:blipFill>
                <pic:spPr bwMode="auto">
                  <a:xfrm>
                    <a:off x="0" y="0"/>
                    <a:ext cx="817880" cy="817880"/>
                  </a:xfrm>
                  <a:prstGeom prst="rect">
                    <a:avLst/>
                  </a:prstGeom>
                  <a:noFill/>
                </pic:spPr>
              </pic:pic>
            </a:graphicData>
          </a:graphic>
        </wp:anchor>
      </w:drawing>
    </w:r>
    <w:r w:rsidRPr="00667A3D">
      <w:rPr>
        <w:rFonts w:ascii="Courier New" w:hAnsi="Courier New" w:cs="Courier New"/>
        <w:b/>
        <w:bCs/>
        <w:i/>
        <w:iCs/>
        <w:color w:val="292929"/>
        <w:sz w:val="30"/>
        <w:szCs w:val="30"/>
        <w:u w:val="single"/>
      </w:rPr>
      <w:t xml:space="preserve"> </w:t>
    </w:r>
    <w:r w:rsidRPr="00667A3D">
      <w:rPr>
        <w:rFonts w:ascii="Courier New" w:hAnsi="Courier New" w:cs="Courier New"/>
        <w:b/>
        <w:bCs/>
        <w:i/>
        <w:iCs/>
        <w:color w:val="292929"/>
        <w:sz w:val="30"/>
        <w:szCs w:val="30"/>
      </w:rPr>
      <w:t xml:space="preserve">    </w:t>
    </w:r>
  </w:p>
  <w:p w:rsidR="005028A7" w:rsidRPr="00A31F09" w:rsidRDefault="005028A7" w:rsidP="00CB0819">
    <w:pPr>
      <w:pStyle w:val="Ttulo1"/>
      <w:ind w:left="720" w:firstLine="720"/>
      <w:rPr>
        <w:rFonts w:ascii="Courier New" w:hAnsi="Courier New" w:cs="Courier New"/>
        <w:b/>
        <w:bCs/>
        <w:i/>
        <w:iCs/>
        <w:color w:val="292929"/>
        <w:sz w:val="36"/>
        <w:szCs w:val="36"/>
        <w:u w:val="single"/>
      </w:rPr>
    </w:pPr>
    <w:r w:rsidRPr="00A31F09">
      <w:rPr>
        <w:rFonts w:ascii="Courier New" w:hAnsi="Courier New" w:cs="Courier New"/>
        <w:b/>
        <w:bCs/>
        <w:i/>
        <w:iCs/>
        <w:color w:val="292929"/>
        <w:sz w:val="36"/>
        <w:szCs w:val="36"/>
        <w:u w:val="single"/>
      </w:rPr>
      <w:t>Prefeitura Municipal de Conchas</w:t>
    </w:r>
  </w:p>
  <w:p w:rsidR="005028A7" w:rsidRPr="008B1EB4" w:rsidRDefault="005028A7">
    <w:pPr>
      <w:jc w:val="center"/>
      <w:rPr>
        <w:i/>
        <w:iCs/>
        <w:color w:val="111111"/>
        <w:sz w:val="12"/>
        <w:szCs w:val="12"/>
      </w:rPr>
    </w:pPr>
    <w:r>
      <w:rPr>
        <w:i/>
        <w:iCs/>
        <w:color w:val="111111"/>
        <w:sz w:val="22"/>
      </w:rPr>
      <w:t xml:space="preserve">                         </w:t>
    </w:r>
  </w:p>
  <w:p w:rsidR="005028A7" w:rsidRDefault="005028A7">
    <w:pPr>
      <w:jc w:val="center"/>
      <w:rPr>
        <w:i/>
        <w:iCs/>
        <w:color w:val="111111"/>
        <w:sz w:val="22"/>
      </w:rPr>
    </w:pPr>
    <w:r>
      <w:rPr>
        <w:i/>
        <w:iCs/>
        <w:color w:val="111111"/>
        <w:sz w:val="22"/>
      </w:rPr>
      <w:t xml:space="preserve">                       Rua Minas Gerais, 707 - CEP 18570-000 - Centro – Conchas/SP.</w:t>
    </w:r>
  </w:p>
  <w:p w:rsidR="005028A7" w:rsidRPr="00CB0819" w:rsidRDefault="005028A7">
    <w:pPr>
      <w:pStyle w:val="Ttulo5"/>
      <w:jc w:val="center"/>
      <w:rPr>
        <w:rFonts w:ascii="Times New Roman" w:hAnsi="Times New Roman"/>
        <w:b w:val="0"/>
        <w:bCs w:val="0"/>
        <w:i w:val="0"/>
        <w:iCs w:val="0"/>
        <w:color w:val="111111"/>
        <w:sz w:val="20"/>
      </w:rPr>
    </w:pPr>
    <w:r w:rsidRPr="00CB0819">
      <w:rPr>
        <w:rFonts w:ascii="Times New Roman" w:hAnsi="Times New Roman"/>
        <w:b w:val="0"/>
        <w:bCs w:val="0"/>
        <w:color w:val="111111"/>
        <w:sz w:val="20"/>
      </w:rPr>
      <w:t xml:space="preserve">                           CNPJ: 46.634.119/0001-17 - </w:t>
    </w:r>
    <w:r>
      <w:rPr>
        <w:rFonts w:ascii="Times New Roman" w:hAnsi="Times New Roman"/>
        <w:b w:val="0"/>
        <w:bCs w:val="0"/>
        <w:color w:val="111111"/>
        <w:sz w:val="20"/>
      </w:rPr>
      <w:sym w:font="Wingdings" w:char="F028"/>
    </w:r>
    <w:r w:rsidRPr="00CB0819">
      <w:rPr>
        <w:rFonts w:ascii="Times New Roman" w:hAnsi="Times New Roman"/>
        <w:b w:val="0"/>
        <w:bCs w:val="0"/>
        <w:color w:val="111111"/>
        <w:sz w:val="20"/>
      </w:rPr>
      <w:t xml:space="preserve"> (14) 3845-8011 / Fax (14) 3845-8012</w:t>
    </w:r>
  </w:p>
  <w:p w:rsidR="005028A7" w:rsidRPr="008B1EB4" w:rsidRDefault="005028A7">
    <w:pPr>
      <w:jc w:val="center"/>
      <w:rPr>
        <w:i/>
        <w:iCs/>
        <w:sz w:val="22"/>
        <w:u w:val="single"/>
      </w:rPr>
    </w:pPr>
    <w:r w:rsidRPr="008B1EB4">
      <w:rPr>
        <w:i/>
        <w:iCs/>
        <w:sz w:val="16"/>
      </w:rPr>
      <w:t xml:space="preserve">                     </w:t>
    </w:r>
    <w:r w:rsidRPr="008B1EB4">
      <w:rPr>
        <w:i/>
        <w:iCs/>
        <w:sz w:val="16"/>
        <w:u w:val="single"/>
      </w:rPr>
      <w:t>E</w:t>
    </w:r>
    <w:r w:rsidRPr="008B1EB4">
      <w:rPr>
        <w:i/>
        <w:iCs/>
        <w:sz w:val="22"/>
        <w:u w:val="single"/>
      </w:rPr>
      <w:t xml:space="preserve">-mail: </w:t>
    </w:r>
    <w:hyperlink r:id="rId2" w:history="1">
      <w:r w:rsidRPr="008B1EB4">
        <w:rPr>
          <w:rStyle w:val="Hyperlink"/>
          <w:i/>
          <w:iCs/>
          <w:sz w:val="22"/>
        </w:rPr>
        <w:t>administracao@conchas.sp.gov.br</w:t>
      </w:r>
    </w:hyperlink>
  </w:p>
  <w:p w:rsidR="005028A7" w:rsidRPr="008B1EB4" w:rsidRDefault="005028A7">
    <w:pPr>
      <w:jc w:val="center"/>
      <w:rPr>
        <w:i/>
        <w:iCs/>
        <w:color w:val="111111"/>
        <w:sz w:val="28"/>
        <w:szCs w:val="28"/>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7">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7"/>
  </w:num>
  <w:num w:numId="4">
    <w:abstractNumId w:val="2"/>
  </w:num>
  <w:num w:numId="5">
    <w:abstractNumId w:val="11"/>
  </w:num>
  <w:num w:numId="6">
    <w:abstractNumId w:val="12"/>
  </w:num>
  <w:num w:numId="7">
    <w:abstractNumId w:val="5"/>
  </w:num>
  <w:num w:numId="8">
    <w:abstractNumId w:val="8"/>
  </w:num>
  <w:num w:numId="9">
    <w:abstractNumId w:val="9"/>
  </w:num>
  <w:num w:numId="10">
    <w:abstractNumId w:val="10"/>
  </w:num>
  <w:num w:numId="11">
    <w:abstractNumId w:val="4"/>
  </w:num>
  <w:num w:numId="12">
    <w:abstractNumId w:val="1"/>
  </w:num>
  <w:num w:numId="13">
    <w:abstractNumId w:val="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1265"/>
  </w:hdrShapeDefaults>
  <w:footnotePr>
    <w:footnote w:id="-1"/>
    <w:footnote w:id="0"/>
  </w:footnotePr>
  <w:endnotePr>
    <w:endnote w:id="-1"/>
    <w:endnote w:id="0"/>
  </w:endnotePr>
  <w:compat/>
  <w:rsids>
    <w:rsidRoot w:val="00D33284"/>
    <w:rsid w:val="00000C8A"/>
    <w:rsid w:val="00001F69"/>
    <w:rsid w:val="00002672"/>
    <w:rsid w:val="000036A0"/>
    <w:rsid w:val="0000385A"/>
    <w:rsid w:val="00003F0B"/>
    <w:rsid w:val="00005873"/>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290E"/>
    <w:rsid w:val="00042BDD"/>
    <w:rsid w:val="0004340F"/>
    <w:rsid w:val="00044130"/>
    <w:rsid w:val="0004511B"/>
    <w:rsid w:val="0004672D"/>
    <w:rsid w:val="00047697"/>
    <w:rsid w:val="00047DE4"/>
    <w:rsid w:val="000503F1"/>
    <w:rsid w:val="000538B7"/>
    <w:rsid w:val="00054D76"/>
    <w:rsid w:val="00055177"/>
    <w:rsid w:val="000564B8"/>
    <w:rsid w:val="00061AC2"/>
    <w:rsid w:val="00061B83"/>
    <w:rsid w:val="000624DD"/>
    <w:rsid w:val="00065BD6"/>
    <w:rsid w:val="00065F4B"/>
    <w:rsid w:val="00067E56"/>
    <w:rsid w:val="00071B36"/>
    <w:rsid w:val="00071D74"/>
    <w:rsid w:val="00072148"/>
    <w:rsid w:val="000723E0"/>
    <w:rsid w:val="00075F2E"/>
    <w:rsid w:val="000766C9"/>
    <w:rsid w:val="00076CDF"/>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3A2A"/>
    <w:rsid w:val="00094578"/>
    <w:rsid w:val="000965B3"/>
    <w:rsid w:val="000A22B9"/>
    <w:rsid w:val="000A518A"/>
    <w:rsid w:val="000A5FFF"/>
    <w:rsid w:val="000A66B4"/>
    <w:rsid w:val="000A6DE5"/>
    <w:rsid w:val="000A6ECF"/>
    <w:rsid w:val="000B0A45"/>
    <w:rsid w:val="000B0FB5"/>
    <w:rsid w:val="000B1A04"/>
    <w:rsid w:val="000B2619"/>
    <w:rsid w:val="000B31DE"/>
    <w:rsid w:val="000B4156"/>
    <w:rsid w:val="000B4284"/>
    <w:rsid w:val="000B4FED"/>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301B"/>
    <w:rsid w:val="000D3EAE"/>
    <w:rsid w:val="000D417A"/>
    <w:rsid w:val="000D4A8C"/>
    <w:rsid w:val="000D5F33"/>
    <w:rsid w:val="000D6D2F"/>
    <w:rsid w:val="000D7E53"/>
    <w:rsid w:val="000E1B28"/>
    <w:rsid w:val="000E21CD"/>
    <w:rsid w:val="000E24F9"/>
    <w:rsid w:val="000E5364"/>
    <w:rsid w:val="000E79C0"/>
    <w:rsid w:val="000F3020"/>
    <w:rsid w:val="000F3ED8"/>
    <w:rsid w:val="000F3EE9"/>
    <w:rsid w:val="000F436D"/>
    <w:rsid w:val="000F4979"/>
    <w:rsid w:val="000F6E5A"/>
    <w:rsid w:val="000F708A"/>
    <w:rsid w:val="0010060E"/>
    <w:rsid w:val="00101AB5"/>
    <w:rsid w:val="00102147"/>
    <w:rsid w:val="00102CA1"/>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40CE"/>
    <w:rsid w:val="00125AF1"/>
    <w:rsid w:val="0012686A"/>
    <w:rsid w:val="00126958"/>
    <w:rsid w:val="00127030"/>
    <w:rsid w:val="00127DD0"/>
    <w:rsid w:val="00131BEB"/>
    <w:rsid w:val="00132A3A"/>
    <w:rsid w:val="00134A37"/>
    <w:rsid w:val="001353B9"/>
    <w:rsid w:val="00136F19"/>
    <w:rsid w:val="00143C7B"/>
    <w:rsid w:val="001450B9"/>
    <w:rsid w:val="00147181"/>
    <w:rsid w:val="00155563"/>
    <w:rsid w:val="001555E7"/>
    <w:rsid w:val="00156DC0"/>
    <w:rsid w:val="00160827"/>
    <w:rsid w:val="00161808"/>
    <w:rsid w:val="0016245C"/>
    <w:rsid w:val="00162BD6"/>
    <w:rsid w:val="00162EF2"/>
    <w:rsid w:val="00163215"/>
    <w:rsid w:val="001654E9"/>
    <w:rsid w:val="0016567F"/>
    <w:rsid w:val="00165A2D"/>
    <w:rsid w:val="00170E88"/>
    <w:rsid w:val="00172137"/>
    <w:rsid w:val="001745ED"/>
    <w:rsid w:val="001757AA"/>
    <w:rsid w:val="001762BC"/>
    <w:rsid w:val="00181AFB"/>
    <w:rsid w:val="001825A7"/>
    <w:rsid w:val="001825D4"/>
    <w:rsid w:val="00182F8C"/>
    <w:rsid w:val="00184069"/>
    <w:rsid w:val="0018500D"/>
    <w:rsid w:val="00194A48"/>
    <w:rsid w:val="00195084"/>
    <w:rsid w:val="00195438"/>
    <w:rsid w:val="001958A4"/>
    <w:rsid w:val="00196F0A"/>
    <w:rsid w:val="001A2134"/>
    <w:rsid w:val="001A2ADD"/>
    <w:rsid w:val="001A32F0"/>
    <w:rsid w:val="001A528E"/>
    <w:rsid w:val="001A5365"/>
    <w:rsid w:val="001B1599"/>
    <w:rsid w:val="001B2C93"/>
    <w:rsid w:val="001B3E4F"/>
    <w:rsid w:val="001B67DF"/>
    <w:rsid w:val="001B6EA0"/>
    <w:rsid w:val="001C15EA"/>
    <w:rsid w:val="001C269E"/>
    <w:rsid w:val="001C44B2"/>
    <w:rsid w:val="001C4EDE"/>
    <w:rsid w:val="001C501D"/>
    <w:rsid w:val="001C650D"/>
    <w:rsid w:val="001D0303"/>
    <w:rsid w:val="001D3DE3"/>
    <w:rsid w:val="001D60CA"/>
    <w:rsid w:val="001D6BC0"/>
    <w:rsid w:val="001E12B5"/>
    <w:rsid w:val="001E2E9A"/>
    <w:rsid w:val="001E3B32"/>
    <w:rsid w:val="001E42F7"/>
    <w:rsid w:val="001E4C9B"/>
    <w:rsid w:val="001E4F64"/>
    <w:rsid w:val="001E512B"/>
    <w:rsid w:val="001E7D08"/>
    <w:rsid w:val="001F10B0"/>
    <w:rsid w:val="001F1282"/>
    <w:rsid w:val="001F1EBA"/>
    <w:rsid w:val="001F26AB"/>
    <w:rsid w:val="001F4F8D"/>
    <w:rsid w:val="001F7EC7"/>
    <w:rsid w:val="002024E4"/>
    <w:rsid w:val="00202AC0"/>
    <w:rsid w:val="00202BCC"/>
    <w:rsid w:val="00203281"/>
    <w:rsid w:val="00205E50"/>
    <w:rsid w:val="002072E8"/>
    <w:rsid w:val="00207B1E"/>
    <w:rsid w:val="002115F4"/>
    <w:rsid w:val="002156C9"/>
    <w:rsid w:val="00215C7A"/>
    <w:rsid w:val="00217786"/>
    <w:rsid w:val="002178F2"/>
    <w:rsid w:val="00221415"/>
    <w:rsid w:val="00221659"/>
    <w:rsid w:val="002246A8"/>
    <w:rsid w:val="00224B67"/>
    <w:rsid w:val="002262F9"/>
    <w:rsid w:val="00226962"/>
    <w:rsid w:val="00226B8D"/>
    <w:rsid w:val="00227DF6"/>
    <w:rsid w:val="00231068"/>
    <w:rsid w:val="002348C0"/>
    <w:rsid w:val="00234BB2"/>
    <w:rsid w:val="00234C2D"/>
    <w:rsid w:val="00234EBB"/>
    <w:rsid w:val="0024153A"/>
    <w:rsid w:val="002443E4"/>
    <w:rsid w:val="00246A18"/>
    <w:rsid w:val="00246C38"/>
    <w:rsid w:val="002517F5"/>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2384"/>
    <w:rsid w:val="002845D5"/>
    <w:rsid w:val="00284D53"/>
    <w:rsid w:val="0029033E"/>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03E2"/>
    <w:rsid w:val="002B10B6"/>
    <w:rsid w:val="002B3EF1"/>
    <w:rsid w:val="002B4AAB"/>
    <w:rsid w:val="002B51A3"/>
    <w:rsid w:val="002C1A80"/>
    <w:rsid w:val="002C2EB9"/>
    <w:rsid w:val="002C3B10"/>
    <w:rsid w:val="002C5841"/>
    <w:rsid w:val="002C5C9F"/>
    <w:rsid w:val="002C6F60"/>
    <w:rsid w:val="002C7444"/>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22A3"/>
    <w:rsid w:val="002F43F1"/>
    <w:rsid w:val="00302FC7"/>
    <w:rsid w:val="0030326A"/>
    <w:rsid w:val="0030434A"/>
    <w:rsid w:val="003044E5"/>
    <w:rsid w:val="00310699"/>
    <w:rsid w:val="00311D75"/>
    <w:rsid w:val="00312BDC"/>
    <w:rsid w:val="00313C60"/>
    <w:rsid w:val="0031596D"/>
    <w:rsid w:val="00316264"/>
    <w:rsid w:val="003174E8"/>
    <w:rsid w:val="00321347"/>
    <w:rsid w:val="00321F9B"/>
    <w:rsid w:val="00322132"/>
    <w:rsid w:val="00323B5F"/>
    <w:rsid w:val="00324DD1"/>
    <w:rsid w:val="0032540C"/>
    <w:rsid w:val="003258AB"/>
    <w:rsid w:val="0032771F"/>
    <w:rsid w:val="003279C3"/>
    <w:rsid w:val="0033040D"/>
    <w:rsid w:val="00333648"/>
    <w:rsid w:val="0033528A"/>
    <w:rsid w:val="00335B83"/>
    <w:rsid w:val="003360CA"/>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61052"/>
    <w:rsid w:val="00361F1B"/>
    <w:rsid w:val="0036249B"/>
    <w:rsid w:val="0036648A"/>
    <w:rsid w:val="00366A4D"/>
    <w:rsid w:val="003712C3"/>
    <w:rsid w:val="0037141D"/>
    <w:rsid w:val="0037181B"/>
    <w:rsid w:val="0037197D"/>
    <w:rsid w:val="00372261"/>
    <w:rsid w:val="00372D6C"/>
    <w:rsid w:val="00373855"/>
    <w:rsid w:val="00373A24"/>
    <w:rsid w:val="00373B32"/>
    <w:rsid w:val="00373FED"/>
    <w:rsid w:val="0037488F"/>
    <w:rsid w:val="00375D72"/>
    <w:rsid w:val="003761A5"/>
    <w:rsid w:val="00377B05"/>
    <w:rsid w:val="00381679"/>
    <w:rsid w:val="0038229E"/>
    <w:rsid w:val="00383367"/>
    <w:rsid w:val="00385BA7"/>
    <w:rsid w:val="00385C91"/>
    <w:rsid w:val="00386A41"/>
    <w:rsid w:val="00390E01"/>
    <w:rsid w:val="00390F4F"/>
    <w:rsid w:val="003926CD"/>
    <w:rsid w:val="0039348C"/>
    <w:rsid w:val="00394226"/>
    <w:rsid w:val="00395122"/>
    <w:rsid w:val="00396E94"/>
    <w:rsid w:val="00397476"/>
    <w:rsid w:val="00397A2B"/>
    <w:rsid w:val="00397B69"/>
    <w:rsid w:val="003A0059"/>
    <w:rsid w:val="003A09E0"/>
    <w:rsid w:val="003A15F9"/>
    <w:rsid w:val="003A4155"/>
    <w:rsid w:val="003A4CE9"/>
    <w:rsid w:val="003A4F59"/>
    <w:rsid w:val="003A5C25"/>
    <w:rsid w:val="003A619A"/>
    <w:rsid w:val="003A6258"/>
    <w:rsid w:val="003A65F8"/>
    <w:rsid w:val="003A72FD"/>
    <w:rsid w:val="003A760F"/>
    <w:rsid w:val="003A793A"/>
    <w:rsid w:val="003B05B4"/>
    <w:rsid w:val="003B1767"/>
    <w:rsid w:val="003B2233"/>
    <w:rsid w:val="003B2935"/>
    <w:rsid w:val="003B32F2"/>
    <w:rsid w:val="003B38AA"/>
    <w:rsid w:val="003B3ADC"/>
    <w:rsid w:val="003B41DA"/>
    <w:rsid w:val="003B4C6E"/>
    <w:rsid w:val="003B4F09"/>
    <w:rsid w:val="003B7631"/>
    <w:rsid w:val="003D2C5C"/>
    <w:rsid w:val="003D4079"/>
    <w:rsid w:val="003D47ED"/>
    <w:rsid w:val="003D4A2D"/>
    <w:rsid w:val="003D5D41"/>
    <w:rsid w:val="003D5F6B"/>
    <w:rsid w:val="003D615B"/>
    <w:rsid w:val="003D71D7"/>
    <w:rsid w:val="003D74BA"/>
    <w:rsid w:val="003E10F7"/>
    <w:rsid w:val="003E1D89"/>
    <w:rsid w:val="003E28E0"/>
    <w:rsid w:val="003E36CB"/>
    <w:rsid w:val="003E39C2"/>
    <w:rsid w:val="003E480C"/>
    <w:rsid w:val="003E494C"/>
    <w:rsid w:val="003E5116"/>
    <w:rsid w:val="003E5273"/>
    <w:rsid w:val="003E75EA"/>
    <w:rsid w:val="003F0AA3"/>
    <w:rsid w:val="003F17D6"/>
    <w:rsid w:val="003F1D41"/>
    <w:rsid w:val="003F1DE3"/>
    <w:rsid w:val="003F2451"/>
    <w:rsid w:val="003F3DE7"/>
    <w:rsid w:val="003F5A7E"/>
    <w:rsid w:val="003F71F4"/>
    <w:rsid w:val="003F72F3"/>
    <w:rsid w:val="003F7476"/>
    <w:rsid w:val="0040321B"/>
    <w:rsid w:val="00404E0F"/>
    <w:rsid w:val="00405462"/>
    <w:rsid w:val="00405791"/>
    <w:rsid w:val="0040681F"/>
    <w:rsid w:val="0041245A"/>
    <w:rsid w:val="00413D74"/>
    <w:rsid w:val="0041564F"/>
    <w:rsid w:val="00415A2D"/>
    <w:rsid w:val="00417A50"/>
    <w:rsid w:val="00421268"/>
    <w:rsid w:val="004219F9"/>
    <w:rsid w:val="00422292"/>
    <w:rsid w:val="00422643"/>
    <w:rsid w:val="00422E53"/>
    <w:rsid w:val="00423B68"/>
    <w:rsid w:val="00423BD8"/>
    <w:rsid w:val="004247F2"/>
    <w:rsid w:val="0042499D"/>
    <w:rsid w:val="00425709"/>
    <w:rsid w:val="00425A19"/>
    <w:rsid w:val="00425CE0"/>
    <w:rsid w:val="00432459"/>
    <w:rsid w:val="004326AF"/>
    <w:rsid w:val="0043287A"/>
    <w:rsid w:val="0043290F"/>
    <w:rsid w:val="0043380A"/>
    <w:rsid w:val="00433833"/>
    <w:rsid w:val="00434FF7"/>
    <w:rsid w:val="00436299"/>
    <w:rsid w:val="004365CB"/>
    <w:rsid w:val="00437155"/>
    <w:rsid w:val="00437659"/>
    <w:rsid w:val="0043793E"/>
    <w:rsid w:val="004423DC"/>
    <w:rsid w:val="0044285B"/>
    <w:rsid w:val="00442F50"/>
    <w:rsid w:val="004434D7"/>
    <w:rsid w:val="004452BE"/>
    <w:rsid w:val="0044643B"/>
    <w:rsid w:val="004517EC"/>
    <w:rsid w:val="0045180F"/>
    <w:rsid w:val="004530B6"/>
    <w:rsid w:val="004562B5"/>
    <w:rsid w:val="00461CE5"/>
    <w:rsid w:val="0046319A"/>
    <w:rsid w:val="00464973"/>
    <w:rsid w:val="00464B30"/>
    <w:rsid w:val="004651DD"/>
    <w:rsid w:val="004673B3"/>
    <w:rsid w:val="004673DC"/>
    <w:rsid w:val="004702A9"/>
    <w:rsid w:val="0047141C"/>
    <w:rsid w:val="0047183A"/>
    <w:rsid w:val="00472A45"/>
    <w:rsid w:val="004748CA"/>
    <w:rsid w:val="00476A1A"/>
    <w:rsid w:val="004806E2"/>
    <w:rsid w:val="00480926"/>
    <w:rsid w:val="00483D4E"/>
    <w:rsid w:val="00484B06"/>
    <w:rsid w:val="00484DEB"/>
    <w:rsid w:val="0048607A"/>
    <w:rsid w:val="00490BFA"/>
    <w:rsid w:val="00490F56"/>
    <w:rsid w:val="0049222D"/>
    <w:rsid w:val="00494407"/>
    <w:rsid w:val="004953CF"/>
    <w:rsid w:val="00496D5D"/>
    <w:rsid w:val="00497180"/>
    <w:rsid w:val="004A0DF4"/>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4DA4"/>
    <w:rsid w:val="004C5B10"/>
    <w:rsid w:val="004C5B45"/>
    <w:rsid w:val="004C798A"/>
    <w:rsid w:val="004D0E4E"/>
    <w:rsid w:val="004D1DEB"/>
    <w:rsid w:val="004D7CAE"/>
    <w:rsid w:val="004E23CD"/>
    <w:rsid w:val="004E24B1"/>
    <w:rsid w:val="004E485E"/>
    <w:rsid w:val="004E4FB2"/>
    <w:rsid w:val="004E64D4"/>
    <w:rsid w:val="004F0251"/>
    <w:rsid w:val="004F0E05"/>
    <w:rsid w:val="004F1275"/>
    <w:rsid w:val="004F50E1"/>
    <w:rsid w:val="004F55C8"/>
    <w:rsid w:val="004F6C43"/>
    <w:rsid w:val="00501A07"/>
    <w:rsid w:val="005028A7"/>
    <w:rsid w:val="00502D18"/>
    <w:rsid w:val="00504AB7"/>
    <w:rsid w:val="00504E52"/>
    <w:rsid w:val="00505062"/>
    <w:rsid w:val="005069EE"/>
    <w:rsid w:val="005076D5"/>
    <w:rsid w:val="00507BAF"/>
    <w:rsid w:val="00512EE4"/>
    <w:rsid w:val="0051344A"/>
    <w:rsid w:val="005136D1"/>
    <w:rsid w:val="005138B1"/>
    <w:rsid w:val="00513D5B"/>
    <w:rsid w:val="00516740"/>
    <w:rsid w:val="0051691D"/>
    <w:rsid w:val="00517046"/>
    <w:rsid w:val="00517700"/>
    <w:rsid w:val="00517D0D"/>
    <w:rsid w:val="0052051D"/>
    <w:rsid w:val="00520A19"/>
    <w:rsid w:val="005216A5"/>
    <w:rsid w:val="0052229A"/>
    <w:rsid w:val="00522813"/>
    <w:rsid w:val="0052305C"/>
    <w:rsid w:val="005248BC"/>
    <w:rsid w:val="0052508F"/>
    <w:rsid w:val="005250C8"/>
    <w:rsid w:val="005258AC"/>
    <w:rsid w:val="00525ACB"/>
    <w:rsid w:val="005269F1"/>
    <w:rsid w:val="00527A46"/>
    <w:rsid w:val="00527C10"/>
    <w:rsid w:val="00530452"/>
    <w:rsid w:val="0053268E"/>
    <w:rsid w:val="00532CA3"/>
    <w:rsid w:val="00536341"/>
    <w:rsid w:val="00536DB5"/>
    <w:rsid w:val="005377FF"/>
    <w:rsid w:val="00540D85"/>
    <w:rsid w:val="00541B2E"/>
    <w:rsid w:val="00543810"/>
    <w:rsid w:val="005446E8"/>
    <w:rsid w:val="0054617E"/>
    <w:rsid w:val="00550537"/>
    <w:rsid w:val="00550936"/>
    <w:rsid w:val="005532BE"/>
    <w:rsid w:val="0055472B"/>
    <w:rsid w:val="005559EB"/>
    <w:rsid w:val="00557136"/>
    <w:rsid w:val="00557142"/>
    <w:rsid w:val="00557BB9"/>
    <w:rsid w:val="005613A7"/>
    <w:rsid w:val="00562DA4"/>
    <w:rsid w:val="00567406"/>
    <w:rsid w:val="00567626"/>
    <w:rsid w:val="005702F0"/>
    <w:rsid w:val="005707B9"/>
    <w:rsid w:val="00571050"/>
    <w:rsid w:val="005714F4"/>
    <w:rsid w:val="00572193"/>
    <w:rsid w:val="00572A96"/>
    <w:rsid w:val="0057341A"/>
    <w:rsid w:val="005735CE"/>
    <w:rsid w:val="00573E22"/>
    <w:rsid w:val="005741AF"/>
    <w:rsid w:val="00575DE9"/>
    <w:rsid w:val="00576B6C"/>
    <w:rsid w:val="0057716B"/>
    <w:rsid w:val="00577D85"/>
    <w:rsid w:val="00581FDE"/>
    <w:rsid w:val="00582D2D"/>
    <w:rsid w:val="00582EC9"/>
    <w:rsid w:val="0058326C"/>
    <w:rsid w:val="005845C8"/>
    <w:rsid w:val="005851C0"/>
    <w:rsid w:val="00587833"/>
    <w:rsid w:val="00587FDA"/>
    <w:rsid w:val="00591AB6"/>
    <w:rsid w:val="0059413D"/>
    <w:rsid w:val="00597657"/>
    <w:rsid w:val="005A03E0"/>
    <w:rsid w:val="005A0AE4"/>
    <w:rsid w:val="005A0CB7"/>
    <w:rsid w:val="005A0F8D"/>
    <w:rsid w:val="005A1CC9"/>
    <w:rsid w:val="005A25B3"/>
    <w:rsid w:val="005A3BF2"/>
    <w:rsid w:val="005A4A67"/>
    <w:rsid w:val="005A513B"/>
    <w:rsid w:val="005A607F"/>
    <w:rsid w:val="005A6A35"/>
    <w:rsid w:val="005A6BBD"/>
    <w:rsid w:val="005A7794"/>
    <w:rsid w:val="005B04CC"/>
    <w:rsid w:val="005B0E3E"/>
    <w:rsid w:val="005B2FAD"/>
    <w:rsid w:val="005B4C1E"/>
    <w:rsid w:val="005B6023"/>
    <w:rsid w:val="005C0011"/>
    <w:rsid w:val="005C1E5A"/>
    <w:rsid w:val="005C2D7B"/>
    <w:rsid w:val="005C37D8"/>
    <w:rsid w:val="005C4523"/>
    <w:rsid w:val="005D0402"/>
    <w:rsid w:val="005D08FE"/>
    <w:rsid w:val="005D1D89"/>
    <w:rsid w:val="005D255C"/>
    <w:rsid w:val="005D37DB"/>
    <w:rsid w:val="005D4187"/>
    <w:rsid w:val="005D4E98"/>
    <w:rsid w:val="005D6A4C"/>
    <w:rsid w:val="005E0861"/>
    <w:rsid w:val="005E406E"/>
    <w:rsid w:val="005E4097"/>
    <w:rsid w:val="005E4D52"/>
    <w:rsid w:val="005E6803"/>
    <w:rsid w:val="005E6EB1"/>
    <w:rsid w:val="005F0EB6"/>
    <w:rsid w:val="005F38B9"/>
    <w:rsid w:val="005F4445"/>
    <w:rsid w:val="005F4FC9"/>
    <w:rsid w:val="005F5EA3"/>
    <w:rsid w:val="005F6E20"/>
    <w:rsid w:val="006022C4"/>
    <w:rsid w:val="00602AB0"/>
    <w:rsid w:val="00602CE2"/>
    <w:rsid w:val="006032EB"/>
    <w:rsid w:val="00604754"/>
    <w:rsid w:val="00605F68"/>
    <w:rsid w:val="00607A63"/>
    <w:rsid w:val="00607CA7"/>
    <w:rsid w:val="00607F3B"/>
    <w:rsid w:val="006108BD"/>
    <w:rsid w:val="00611A92"/>
    <w:rsid w:val="0061257C"/>
    <w:rsid w:val="006135E2"/>
    <w:rsid w:val="006140C0"/>
    <w:rsid w:val="00614CFE"/>
    <w:rsid w:val="00616C80"/>
    <w:rsid w:val="006171DC"/>
    <w:rsid w:val="00617BEA"/>
    <w:rsid w:val="006207BF"/>
    <w:rsid w:val="00620E52"/>
    <w:rsid w:val="00623016"/>
    <w:rsid w:val="006250F9"/>
    <w:rsid w:val="00625937"/>
    <w:rsid w:val="00625C01"/>
    <w:rsid w:val="0062641B"/>
    <w:rsid w:val="00626485"/>
    <w:rsid w:val="0062703B"/>
    <w:rsid w:val="00630392"/>
    <w:rsid w:val="00631D2A"/>
    <w:rsid w:val="00635891"/>
    <w:rsid w:val="00640AA7"/>
    <w:rsid w:val="00640C7F"/>
    <w:rsid w:val="00642794"/>
    <w:rsid w:val="00642BA2"/>
    <w:rsid w:val="006453CA"/>
    <w:rsid w:val="00646460"/>
    <w:rsid w:val="00646A88"/>
    <w:rsid w:val="00657C7F"/>
    <w:rsid w:val="00657DB3"/>
    <w:rsid w:val="00657FAF"/>
    <w:rsid w:val="006614DE"/>
    <w:rsid w:val="00661538"/>
    <w:rsid w:val="006627F2"/>
    <w:rsid w:val="00663652"/>
    <w:rsid w:val="006652DB"/>
    <w:rsid w:val="006709F6"/>
    <w:rsid w:val="00670D3A"/>
    <w:rsid w:val="006713D4"/>
    <w:rsid w:val="00673EAB"/>
    <w:rsid w:val="0067530B"/>
    <w:rsid w:val="00675ABD"/>
    <w:rsid w:val="00680F3D"/>
    <w:rsid w:val="006837F3"/>
    <w:rsid w:val="00683F80"/>
    <w:rsid w:val="00684979"/>
    <w:rsid w:val="00686648"/>
    <w:rsid w:val="00691CB2"/>
    <w:rsid w:val="006927FA"/>
    <w:rsid w:val="00693B70"/>
    <w:rsid w:val="006943AF"/>
    <w:rsid w:val="00695A6B"/>
    <w:rsid w:val="00697C3D"/>
    <w:rsid w:val="00697DE3"/>
    <w:rsid w:val="006A1601"/>
    <w:rsid w:val="006A2588"/>
    <w:rsid w:val="006A4C5F"/>
    <w:rsid w:val="006A565A"/>
    <w:rsid w:val="006A5EFF"/>
    <w:rsid w:val="006A6623"/>
    <w:rsid w:val="006A762B"/>
    <w:rsid w:val="006B0EF6"/>
    <w:rsid w:val="006B160F"/>
    <w:rsid w:val="006B22EE"/>
    <w:rsid w:val="006B27F7"/>
    <w:rsid w:val="006B31EB"/>
    <w:rsid w:val="006B649D"/>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F13"/>
    <w:rsid w:val="006E1F78"/>
    <w:rsid w:val="006E3729"/>
    <w:rsid w:val="006E3988"/>
    <w:rsid w:val="006E3E69"/>
    <w:rsid w:val="006F0D5F"/>
    <w:rsid w:val="006F23DE"/>
    <w:rsid w:val="006F34EE"/>
    <w:rsid w:val="006F436C"/>
    <w:rsid w:val="007001F7"/>
    <w:rsid w:val="00700B8E"/>
    <w:rsid w:val="00705E99"/>
    <w:rsid w:val="00705FCA"/>
    <w:rsid w:val="00706254"/>
    <w:rsid w:val="0070773F"/>
    <w:rsid w:val="00707C34"/>
    <w:rsid w:val="007106C5"/>
    <w:rsid w:val="00712150"/>
    <w:rsid w:val="00712D8C"/>
    <w:rsid w:val="007141DC"/>
    <w:rsid w:val="007162AF"/>
    <w:rsid w:val="00716BCB"/>
    <w:rsid w:val="00717CFC"/>
    <w:rsid w:val="0072188D"/>
    <w:rsid w:val="00723112"/>
    <w:rsid w:val="00723575"/>
    <w:rsid w:val="007237CF"/>
    <w:rsid w:val="0072390F"/>
    <w:rsid w:val="00723A2E"/>
    <w:rsid w:val="00725E5C"/>
    <w:rsid w:val="007300F6"/>
    <w:rsid w:val="00730BFA"/>
    <w:rsid w:val="0073232F"/>
    <w:rsid w:val="00732F76"/>
    <w:rsid w:val="007334AF"/>
    <w:rsid w:val="007362E6"/>
    <w:rsid w:val="00740662"/>
    <w:rsid w:val="007406A8"/>
    <w:rsid w:val="007408EE"/>
    <w:rsid w:val="0074211E"/>
    <w:rsid w:val="00743101"/>
    <w:rsid w:val="007433FE"/>
    <w:rsid w:val="00743999"/>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650"/>
    <w:rsid w:val="00766CC3"/>
    <w:rsid w:val="007702FF"/>
    <w:rsid w:val="00771F67"/>
    <w:rsid w:val="00772D33"/>
    <w:rsid w:val="0077338B"/>
    <w:rsid w:val="00773C7A"/>
    <w:rsid w:val="00774C1C"/>
    <w:rsid w:val="00775316"/>
    <w:rsid w:val="00775A94"/>
    <w:rsid w:val="00776BD8"/>
    <w:rsid w:val="007770FF"/>
    <w:rsid w:val="0078164F"/>
    <w:rsid w:val="00782B6E"/>
    <w:rsid w:val="007833AE"/>
    <w:rsid w:val="0078648A"/>
    <w:rsid w:val="007875DA"/>
    <w:rsid w:val="00791813"/>
    <w:rsid w:val="007930D3"/>
    <w:rsid w:val="007A0A2C"/>
    <w:rsid w:val="007A3227"/>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559D"/>
    <w:rsid w:val="007C61E8"/>
    <w:rsid w:val="007C7E9F"/>
    <w:rsid w:val="007D071E"/>
    <w:rsid w:val="007D113B"/>
    <w:rsid w:val="007D5413"/>
    <w:rsid w:val="007E0FB8"/>
    <w:rsid w:val="007E19FA"/>
    <w:rsid w:val="007E2FC7"/>
    <w:rsid w:val="007E3E15"/>
    <w:rsid w:val="007E501A"/>
    <w:rsid w:val="007E61B1"/>
    <w:rsid w:val="007E75E3"/>
    <w:rsid w:val="007F0EB7"/>
    <w:rsid w:val="007F130C"/>
    <w:rsid w:val="007F1428"/>
    <w:rsid w:val="007F2B05"/>
    <w:rsid w:val="007F418A"/>
    <w:rsid w:val="007F5267"/>
    <w:rsid w:val="007F56C3"/>
    <w:rsid w:val="007F7F34"/>
    <w:rsid w:val="00800923"/>
    <w:rsid w:val="00800D4A"/>
    <w:rsid w:val="00800F90"/>
    <w:rsid w:val="0080293B"/>
    <w:rsid w:val="008037EC"/>
    <w:rsid w:val="00806C8F"/>
    <w:rsid w:val="00806FBB"/>
    <w:rsid w:val="008073E6"/>
    <w:rsid w:val="00807533"/>
    <w:rsid w:val="00807B1D"/>
    <w:rsid w:val="00810215"/>
    <w:rsid w:val="00811F1A"/>
    <w:rsid w:val="0081367A"/>
    <w:rsid w:val="00813F9E"/>
    <w:rsid w:val="00814F0A"/>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50773"/>
    <w:rsid w:val="00850E1F"/>
    <w:rsid w:val="00852337"/>
    <w:rsid w:val="00852E31"/>
    <w:rsid w:val="0085309B"/>
    <w:rsid w:val="008555A3"/>
    <w:rsid w:val="00855FDF"/>
    <w:rsid w:val="0085675B"/>
    <w:rsid w:val="00856ED2"/>
    <w:rsid w:val="00857570"/>
    <w:rsid w:val="00857CA2"/>
    <w:rsid w:val="008600CB"/>
    <w:rsid w:val="00860A91"/>
    <w:rsid w:val="008625DE"/>
    <w:rsid w:val="00864011"/>
    <w:rsid w:val="00864A62"/>
    <w:rsid w:val="00865952"/>
    <w:rsid w:val="00871983"/>
    <w:rsid w:val="00872B8C"/>
    <w:rsid w:val="00872F79"/>
    <w:rsid w:val="008735C9"/>
    <w:rsid w:val="00873E9C"/>
    <w:rsid w:val="008750AB"/>
    <w:rsid w:val="00876DBA"/>
    <w:rsid w:val="00880834"/>
    <w:rsid w:val="00880F12"/>
    <w:rsid w:val="00881E7C"/>
    <w:rsid w:val="00883EE1"/>
    <w:rsid w:val="0088420C"/>
    <w:rsid w:val="008842AF"/>
    <w:rsid w:val="00885892"/>
    <w:rsid w:val="008870BE"/>
    <w:rsid w:val="0089101C"/>
    <w:rsid w:val="00892061"/>
    <w:rsid w:val="00893233"/>
    <w:rsid w:val="00895102"/>
    <w:rsid w:val="00896847"/>
    <w:rsid w:val="0089703C"/>
    <w:rsid w:val="00897489"/>
    <w:rsid w:val="00897D39"/>
    <w:rsid w:val="008A0E5A"/>
    <w:rsid w:val="008A78D6"/>
    <w:rsid w:val="008A7D20"/>
    <w:rsid w:val="008B03D5"/>
    <w:rsid w:val="008B0A99"/>
    <w:rsid w:val="008B5371"/>
    <w:rsid w:val="008B592C"/>
    <w:rsid w:val="008B5FA6"/>
    <w:rsid w:val="008B6062"/>
    <w:rsid w:val="008B6EC2"/>
    <w:rsid w:val="008B71C6"/>
    <w:rsid w:val="008C0C04"/>
    <w:rsid w:val="008C0C60"/>
    <w:rsid w:val="008C0D92"/>
    <w:rsid w:val="008C14B6"/>
    <w:rsid w:val="008C30EC"/>
    <w:rsid w:val="008C3B99"/>
    <w:rsid w:val="008C493B"/>
    <w:rsid w:val="008C50A0"/>
    <w:rsid w:val="008C5529"/>
    <w:rsid w:val="008C629B"/>
    <w:rsid w:val="008C62DB"/>
    <w:rsid w:val="008C6C31"/>
    <w:rsid w:val="008C73C6"/>
    <w:rsid w:val="008D4921"/>
    <w:rsid w:val="008D6681"/>
    <w:rsid w:val="008E0346"/>
    <w:rsid w:val="008E1CB2"/>
    <w:rsid w:val="008E27B7"/>
    <w:rsid w:val="008E3310"/>
    <w:rsid w:val="008E348B"/>
    <w:rsid w:val="008E37A1"/>
    <w:rsid w:val="008E5AD5"/>
    <w:rsid w:val="008E6408"/>
    <w:rsid w:val="008F128D"/>
    <w:rsid w:val="008F16FE"/>
    <w:rsid w:val="008F1DCF"/>
    <w:rsid w:val="008F21E3"/>
    <w:rsid w:val="008F2C07"/>
    <w:rsid w:val="008F3102"/>
    <w:rsid w:val="008F3B2F"/>
    <w:rsid w:val="008F419C"/>
    <w:rsid w:val="008F5634"/>
    <w:rsid w:val="008F767E"/>
    <w:rsid w:val="00900824"/>
    <w:rsid w:val="00900A32"/>
    <w:rsid w:val="0090160C"/>
    <w:rsid w:val="009022CD"/>
    <w:rsid w:val="009035CB"/>
    <w:rsid w:val="009063F5"/>
    <w:rsid w:val="00906B5F"/>
    <w:rsid w:val="009073D2"/>
    <w:rsid w:val="00910C42"/>
    <w:rsid w:val="00910D1B"/>
    <w:rsid w:val="009172E5"/>
    <w:rsid w:val="00920161"/>
    <w:rsid w:val="00921379"/>
    <w:rsid w:val="0092583C"/>
    <w:rsid w:val="0092667F"/>
    <w:rsid w:val="00926789"/>
    <w:rsid w:val="00926FA6"/>
    <w:rsid w:val="00927196"/>
    <w:rsid w:val="0092761B"/>
    <w:rsid w:val="00927877"/>
    <w:rsid w:val="0093033A"/>
    <w:rsid w:val="00931760"/>
    <w:rsid w:val="00932645"/>
    <w:rsid w:val="00936F03"/>
    <w:rsid w:val="00937130"/>
    <w:rsid w:val="00940189"/>
    <w:rsid w:val="00941BEE"/>
    <w:rsid w:val="009433E6"/>
    <w:rsid w:val="00945167"/>
    <w:rsid w:val="00946497"/>
    <w:rsid w:val="00946DE0"/>
    <w:rsid w:val="00950900"/>
    <w:rsid w:val="0095410D"/>
    <w:rsid w:val="00954DA7"/>
    <w:rsid w:val="0095577C"/>
    <w:rsid w:val="0095586A"/>
    <w:rsid w:val="00957AC3"/>
    <w:rsid w:val="00964B3C"/>
    <w:rsid w:val="009655E1"/>
    <w:rsid w:val="00965CDB"/>
    <w:rsid w:val="00967172"/>
    <w:rsid w:val="00970F8A"/>
    <w:rsid w:val="00971AE2"/>
    <w:rsid w:val="009729CF"/>
    <w:rsid w:val="0097337A"/>
    <w:rsid w:val="00973EA1"/>
    <w:rsid w:val="0097580C"/>
    <w:rsid w:val="009816A1"/>
    <w:rsid w:val="009839CB"/>
    <w:rsid w:val="00984079"/>
    <w:rsid w:val="00985C40"/>
    <w:rsid w:val="00987553"/>
    <w:rsid w:val="00990420"/>
    <w:rsid w:val="00992F7E"/>
    <w:rsid w:val="00994266"/>
    <w:rsid w:val="00995012"/>
    <w:rsid w:val="00996590"/>
    <w:rsid w:val="00997122"/>
    <w:rsid w:val="00997382"/>
    <w:rsid w:val="009A0FB0"/>
    <w:rsid w:val="009A1FE6"/>
    <w:rsid w:val="009A251F"/>
    <w:rsid w:val="009A465C"/>
    <w:rsid w:val="009B1DA7"/>
    <w:rsid w:val="009B1DBB"/>
    <w:rsid w:val="009B2DE8"/>
    <w:rsid w:val="009B49E7"/>
    <w:rsid w:val="009B59A6"/>
    <w:rsid w:val="009B5C5B"/>
    <w:rsid w:val="009B7AC2"/>
    <w:rsid w:val="009C08D2"/>
    <w:rsid w:val="009C174D"/>
    <w:rsid w:val="009C1AB1"/>
    <w:rsid w:val="009C3C33"/>
    <w:rsid w:val="009C7A6C"/>
    <w:rsid w:val="009D1DCD"/>
    <w:rsid w:val="009D450C"/>
    <w:rsid w:val="009D5BF7"/>
    <w:rsid w:val="009D636A"/>
    <w:rsid w:val="009E0E9F"/>
    <w:rsid w:val="009E20ED"/>
    <w:rsid w:val="009E286E"/>
    <w:rsid w:val="009E2A5D"/>
    <w:rsid w:val="009E2D9C"/>
    <w:rsid w:val="009E44E8"/>
    <w:rsid w:val="009E5356"/>
    <w:rsid w:val="009F1468"/>
    <w:rsid w:val="009F1E41"/>
    <w:rsid w:val="009F2A42"/>
    <w:rsid w:val="009F71DF"/>
    <w:rsid w:val="00A010B3"/>
    <w:rsid w:val="00A03773"/>
    <w:rsid w:val="00A03F21"/>
    <w:rsid w:val="00A03F74"/>
    <w:rsid w:val="00A05CD8"/>
    <w:rsid w:val="00A073C9"/>
    <w:rsid w:val="00A10418"/>
    <w:rsid w:val="00A113CA"/>
    <w:rsid w:val="00A12325"/>
    <w:rsid w:val="00A12A81"/>
    <w:rsid w:val="00A142F4"/>
    <w:rsid w:val="00A15487"/>
    <w:rsid w:val="00A1729D"/>
    <w:rsid w:val="00A20FC5"/>
    <w:rsid w:val="00A2131B"/>
    <w:rsid w:val="00A21E18"/>
    <w:rsid w:val="00A2254C"/>
    <w:rsid w:val="00A23514"/>
    <w:rsid w:val="00A23C69"/>
    <w:rsid w:val="00A25179"/>
    <w:rsid w:val="00A27006"/>
    <w:rsid w:val="00A31A4A"/>
    <w:rsid w:val="00A3759B"/>
    <w:rsid w:val="00A4170F"/>
    <w:rsid w:val="00A41E86"/>
    <w:rsid w:val="00A43BF9"/>
    <w:rsid w:val="00A46289"/>
    <w:rsid w:val="00A469B4"/>
    <w:rsid w:val="00A46CCE"/>
    <w:rsid w:val="00A50748"/>
    <w:rsid w:val="00A51A6A"/>
    <w:rsid w:val="00A5293C"/>
    <w:rsid w:val="00A55965"/>
    <w:rsid w:val="00A575B9"/>
    <w:rsid w:val="00A575ED"/>
    <w:rsid w:val="00A57ADB"/>
    <w:rsid w:val="00A60F55"/>
    <w:rsid w:val="00A6120D"/>
    <w:rsid w:val="00A64941"/>
    <w:rsid w:val="00A65EF1"/>
    <w:rsid w:val="00A66F1E"/>
    <w:rsid w:val="00A710EC"/>
    <w:rsid w:val="00A732F9"/>
    <w:rsid w:val="00A736CB"/>
    <w:rsid w:val="00A74112"/>
    <w:rsid w:val="00A75CF2"/>
    <w:rsid w:val="00A81004"/>
    <w:rsid w:val="00A81563"/>
    <w:rsid w:val="00A81F99"/>
    <w:rsid w:val="00A82C28"/>
    <w:rsid w:val="00A83551"/>
    <w:rsid w:val="00A83F5C"/>
    <w:rsid w:val="00A859EB"/>
    <w:rsid w:val="00A85A6D"/>
    <w:rsid w:val="00A85EA4"/>
    <w:rsid w:val="00A94561"/>
    <w:rsid w:val="00A97107"/>
    <w:rsid w:val="00AA08CF"/>
    <w:rsid w:val="00AA0FF1"/>
    <w:rsid w:val="00AA12F7"/>
    <w:rsid w:val="00AA1623"/>
    <w:rsid w:val="00AA53B2"/>
    <w:rsid w:val="00AA5B11"/>
    <w:rsid w:val="00AB004B"/>
    <w:rsid w:val="00AB0206"/>
    <w:rsid w:val="00AB0ECB"/>
    <w:rsid w:val="00AB2E96"/>
    <w:rsid w:val="00AB4688"/>
    <w:rsid w:val="00AB5D07"/>
    <w:rsid w:val="00AB78C0"/>
    <w:rsid w:val="00AC40DE"/>
    <w:rsid w:val="00AC47CB"/>
    <w:rsid w:val="00AC799E"/>
    <w:rsid w:val="00AD0845"/>
    <w:rsid w:val="00AD0C42"/>
    <w:rsid w:val="00AD148D"/>
    <w:rsid w:val="00AD1AE3"/>
    <w:rsid w:val="00AD20A6"/>
    <w:rsid w:val="00AD2312"/>
    <w:rsid w:val="00AD496A"/>
    <w:rsid w:val="00AD4C1D"/>
    <w:rsid w:val="00AD5673"/>
    <w:rsid w:val="00AD7321"/>
    <w:rsid w:val="00AE03DB"/>
    <w:rsid w:val="00AE09D6"/>
    <w:rsid w:val="00AE0FB7"/>
    <w:rsid w:val="00AE16BF"/>
    <w:rsid w:val="00AE21E2"/>
    <w:rsid w:val="00AE2EAD"/>
    <w:rsid w:val="00AE3521"/>
    <w:rsid w:val="00AE430E"/>
    <w:rsid w:val="00AE4403"/>
    <w:rsid w:val="00AE501D"/>
    <w:rsid w:val="00AE503B"/>
    <w:rsid w:val="00AE7E15"/>
    <w:rsid w:val="00AF0240"/>
    <w:rsid w:val="00AF38BD"/>
    <w:rsid w:val="00AF3EAE"/>
    <w:rsid w:val="00AF448E"/>
    <w:rsid w:val="00AF4497"/>
    <w:rsid w:val="00AF53DD"/>
    <w:rsid w:val="00B01D52"/>
    <w:rsid w:val="00B0382F"/>
    <w:rsid w:val="00B0633D"/>
    <w:rsid w:val="00B063B7"/>
    <w:rsid w:val="00B11336"/>
    <w:rsid w:val="00B12B20"/>
    <w:rsid w:val="00B151FB"/>
    <w:rsid w:val="00B16B76"/>
    <w:rsid w:val="00B243F5"/>
    <w:rsid w:val="00B24BD3"/>
    <w:rsid w:val="00B24FFF"/>
    <w:rsid w:val="00B2761B"/>
    <w:rsid w:val="00B27F54"/>
    <w:rsid w:val="00B3009D"/>
    <w:rsid w:val="00B30362"/>
    <w:rsid w:val="00B306CD"/>
    <w:rsid w:val="00B3417A"/>
    <w:rsid w:val="00B34DC8"/>
    <w:rsid w:val="00B35AF9"/>
    <w:rsid w:val="00B36B82"/>
    <w:rsid w:val="00B407C7"/>
    <w:rsid w:val="00B412FD"/>
    <w:rsid w:val="00B43FA3"/>
    <w:rsid w:val="00B449DC"/>
    <w:rsid w:val="00B4546E"/>
    <w:rsid w:val="00B45905"/>
    <w:rsid w:val="00B45CC2"/>
    <w:rsid w:val="00B501E1"/>
    <w:rsid w:val="00B50C40"/>
    <w:rsid w:val="00B52D0B"/>
    <w:rsid w:val="00B5402A"/>
    <w:rsid w:val="00B541FA"/>
    <w:rsid w:val="00B552F0"/>
    <w:rsid w:val="00B60861"/>
    <w:rsid w:val="00B62ECB"/>
    <w:rsid w:val="00B63513"/>
    <w:rsid w:val="00B70AD1"/>
    <w:rsid w:val="00B70D8B"/>
    <w:rsid w:val="00B72053"/>
    <w:rsid w:val="00B72184"/>
    <w:rsid w:val="00B72E41"/>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97CFD"/>
    <w:rsid w:val="00BA1752"/>
    <w:rsid w:val="00BA21F1"/>
    <w:rsid w:val="00BA404B"/>
    <w:rsid w:val="00BA4400"/>
    <w:rsid w:val="00BA45CC"/>
    <w:rsid w:val="00BB1D1C"/>
    <w:rsid w:val="00BB1EF4"/>
    <w:rsid w:val="00BB31D5"/>
    <w:rsid w:val="00BB412A"/>
    <w:rsid w:val="00BB5458"/>
    <w:rsid w:val="00BB5ECC"/>
    <w:rsid w:val="00BB6403"/>
    <w:rsid w:val="00BC0421"/>
    <w:rsid w:val="00BC0E5A"/>
    <w:rsid w:val="00BC1696"/>
    <w:rsid w:val="00BC4A12"/>
    <w:rsid w:val="00BC5962"/>
    <w:rsid w:val="00BC7B56"/>
    <w:rsid w:val="00BD07D8"/>
    <w:rsid w:val="00BD1EFF"/>
    <w:rsid w:val="00BD1F97"/>
    <w:rsid w:val="00BD2585"/>
    <w:rsid w:val="00BD266E"/>
    <w:rsid w:val="00BD2BA9"/>
    <w:rsid w:val="00BD4167"/>
    <w:rsid w:val="00BD4555"/>
    <w:rsid w:val="00BD604C"/>
    <w:rsid w:val="00BD60C6"/>
    <w:rsid w:val="00BE00F5"/>
    <w:rsid w:val="00BE12C7"/>
    <w:rsid w:val="00BE12D5"/>
    <w:rsid w:val="00BE235B"/>
    <w:rsid w:val="00BE3A4F"/>
    <w:rsid w:val="00BE613E"/>
    <w:rsid w:val="00BE6CD4"/>
    <w:rsid w:val="00BE6FB7"/>
    <w:rsid w:val="00BE7071"/>
    <w:rsid w:val="00BE7277"/>
    <w:rsid w:val="00BE7EAE"/>
    <w:rsid w:val="00BF0A14"/>
    <w:rsid w:val="00BF1E1D"/>
    <w:rsid w:val="00BF208A"/>
    <w:rsid w:val="00BF20B4"/>
    <w:rsid w:val="00BF26EF"/>
    <w:rsid w:val="00BF31BB"/>
    <w:rsid w:val="00BF3201"/>
    <w:rsid w:val="00BF3BFE"/>
    <w:rsid w:val="00BF5F72"/>
    <w:rsid w:val="00BF6E44"/>
    <w:rsid w:val="00BF7EFB"/>
    <w:rsid w:val="00C002D6"/>
    <w:rsid w:val="00C01211"/>
    <w:rsid w:val="00C01772"/>
    <w:rsid w:val="00C01F05"/>
    <w:rsid w:val="00C05967"/>
    <w:rsid w:val="00C06739"/>
    <w:rsid w:val="00C14BAB"/>
    <w:rsid w:val="00C14E18"/>
    <w:rsid w:val="00C22B02"/>
    <w:rsid w:val="00C2351B"/>
    <w:rsid w:val="00C276B3"/>
    <w:rsid w:val="00C27C7B"/>
    <w:rsid w:val="00C303C8"/>
    <w:rsid w:val="00C312DD"/>
    <w:rsid w:val="00C31AD4"/>
    <w:rsid w:val="00C32DC9"/>
    <w:rsid w:val="00C33DB1"/>
    <w:rsid w:val="00C36D01"/>
    <w:rsid w:val="00C40263"/>
    <w:rsid w:val="00C4053E"/>
    <w:rsid w:val="00C409B3"/>
    <w:rsid w:val="00C417B2"/>
    <w:rsid w:val="00C45026"/>
    <w:rsid w:val="00C4596E"/>
    <w:rsid w:val="00C45BF6"/>
    <w:rsid w:val="00C4737B"/>
    <w:rsid w:val="00C47F9D"/>
    <w:rsid w:val="00C533DA"/>
    <w:rsid w:val="00C53B0A"/>
    <w:rsid w:val="00C5459B"/>
    <w:rsid w:val="00C54E13"/>
    <w:rsid w:val="00C56085"/>
    <w:rsid w:val="00C610FF"/>
    <w:rsid w:val="00C62587"/>
    <w:rsid w:val="00C65712"/>
    <w:rsid w:val="00C658C3"/>
    <w:rsid w:val="00C65EA7"/>
    <w:rsid w:val="00C70938"/>
    <w:rsid w:val="00C71C1C"/>
    <w:rsid w:val="00C72895"/>
    <w:rsid w:val="00C7387D"/>
    <w:rsid w:val="00C75518"/>
    <w:rsid w:val="00C765FC"/>
    <w:rsid w:val="00C76C58"/>
    <w:rsid w:val="00C77021"/>
    <w:rsid w:val="00C77288"/>
    <w:rsid w:val="00C77480"/>
    <w:rsid w:val="00C774A8"/>
    <w:rsid w:val="00C77829"/>
    <w:rsid w:val="00C81902"/>
    <w:rsid w:val="00C82C84"/>
    <w:rsid w:val="00C84475"/>
    <w:rsid w:val="00C8459C"/>
    <w:rsid w:val="00C86870"/>
    <w:rsid w:val="00C8771A"/>
    <w:rsid w:val="00C87ADD"/>
    <w:rsid w:val="00C87FF8"/>
    <w:rsid w:val="00C90AB5"/>
    <w:rsid w:val="00C9228F"/>
    <w:rsid w:val="00C928A0"/>
    <w:rsid w:val="00C92D9A"/>
    <w:rsid w:val="00C9566E"/>
    <w:rsid w:val="00C9592D"/>
    <w:rsid w:val="00C96C33"/>
    <w:rsid w:val="00C97B49"/>
    <w:rsid w:val="00CA078C"/>
    <w:rsid w:val="00CA373B"/>
    <w:rsid w:val="00CA483A"/>
    <w:rsid w:val="00CB07C1"/>
    <w:rsid w:val="00CB0819"/>
    <w:rsid w:val="00CB16B0"/>
    <w:rsid w:val="00CB3401"/>
    <w:rsid w:val="00CB385E"/>
    <w:rsid w:val="00CB42C1"/>
    <w:rsid w:val="00CB4E75"/>
    <w:rsid w:val="00CB52A1"/>
    <w:rsid w:val="00CB6233"/>
    <w:rsid w:val="00CB6333"/>
    <w:rsid w:val="00CB6F10"/>
    <w:rsid w:val="00CB760F"/>
    <w:rsid w:val="00CB7EFB"/>
    <w:rsid w:val="00CC1823"/>
    <w:rsid w:val="00CC3817"/>
    <w:rsid w:val="00CC512C"/>
    <w:rsid w:val="00CC568F"/>
    <w:rsid w:val="00CC65BF"/>
    <w:rsid w:val="00CC7506"/>
    <w:rsid w:val="00CC7B69"/>
    <w:rsid w:val="00CD1510"/>
    <w:rsid w:val="00CD25A8"/>
    <w:rsid w:val="00CD3ECB"/>
    <w:rsid w:val="00CD5640"/>
    <w:rsid w:val="00CD5B21"/>
    <w:rsid w:val="00CD6705"/>
    <w:rsid w:val="00CD6A06"/>
    <w:rsid w:val="00CD6EAA"/>
    <w:rsid w:val="00CD6F13"/>
    <w:rsid w:val="00CD70F2"/>
    <w:rsid w:val="00CD7F74"/>
    <w:rsid w:val="00CE05E3"/>
    <w:rsid w:val="00CE0BC5"/>
    <w:rsid w:val="00CE3466"/>
    <w:rsid w:val="00CE3CB5"/>
    <w:rsid w:val="00CE5ABE"/>
    <w:rsid w:val="00CE5CCE"/>
    <w:rsid w:val="00CF03B4"/>
    <w:rsid w:val="00CF0DFB"/>
    <w:rsid w:val="00CF0E4F"/>
    <w:rsid w:val="00CF2ADC"/>
    <w:rsid w:val="00CF3AAA"/>
    <w:rsid w:val="00CF5205"/>
    <w:rsid w:val="00CF5A43"/>
    <w:rsid w:val="00CF6E22"/>
    <w:rsid w:val="00CF72A6"/>
    <w:rsid w:val="00CF7BE5"/>
    <w:rsid w:val="00D004A1"/>
    <w:rsid w:val="00D0105B"/>
    <w:rsid w:val="00D0192A"/>
    <w:rsid w:val="00D02F7B"/>
    <w:rsid w:val="00D031C3"/>
    <w:rsid w:val="00D11261"/>
    <w:rsid w:val="00D11F06"/>
    <w:rsid w:val="00D172AE"/>
    <w:rsid w:val="00D20965"/>
    <w:rsid w:val="00D247E3"/>
    <w:rsid w:val="00D24814"/>
    <w:rsid w:val="00D250F3"/>
    <w:rsid w:val="00D2748E"/>
    <w:rsid w:val="00D31521"/>
    <w:rsid w:val="00D31A20"/>
    <w:rsid w:val="00D33284"/>
    <w:rsid w:val="00D34F45"/>
    <w:rsid w:val="00D36C59"/>
    <w:rsid w:val="00D36E56"/>
    <w:rsid w:val="00D377B8"/>
    <w:rsid w:val="00D40A12"/>
    <w:rsid w:val="00D40A8C"/>
    <w:rsid w:val="00D41D97"/>
    <w:rsid w:val="00D42642"/>
    <w:rsid w:val="00D42994"/>
    <w:rsid w:val="00D466CE"/>
    <w:rsid w:val="00D4709A"/>
    <w:rsid w:val="00D518F7"/>
    <w:rsid w:val="00D51DDF"/>
    <w:rsid w:val="00D55212"/>
    <w:rsid w:val="00D55E73"/>
    <w:rsid w:val="00D6107F"/>
    <w:rsid w:val="00D6158D"/>
    <w:rsid w:val="00D61F27"/>
    <w:rsid w:val="00D62B6B"/>
    <w:rsid w:val="00D63914"/>
    <w:rsid w:val="00D64206"/>
    <w:rsid w:val="00D649F4"/>
    <w:rsid w:val="00D661A3"/>
    <w:rsid w:val="00D6627C"/>
    <w:rsid w:val="00D6676B"/>
    <w:rsid w:val="00D667F7"/>
    <w:rsid w:val="00D707C5"/>
    <w:rsid w:val="00D714A8"/>
    <w:rsid w:val="00D721FE"/>
    <w:rsid w:val="00D725D0"/>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5729"/>
    <w:rsid w:val="00DA786D"/>
    <w:rsid w:val="00DA7A2B"/>
    <w:rsid w:val="00DA7DC2"/>
    <w:rsid w:val="00DB021E"/>
    <w:rsid w:val="00DB140C"/>
    <w:rsid w:val="00DB42F5"/>
    <w:rsid w:val="00DB5187"/>
    <w:rsid w:val="00DB5DD0"/>
    <w:rsid w:val="00DB73F9"/>
    <w:rsid w:val="00DC1C42"/>
    <w:rsid w:val="00DC2313"/>
    <w:rsid w:val="00DC3953"/>
    <w:rsid w:val="00DC583C"/>
    <w:rsid w:val="00DC7986"/>
    <w:rsid w:val="00DD1EB7"/>
    <w:rsid w:val="00DD3A10"/>
    <w:rsid w:val="00DD41C3"/>
    <w:rsid w:val="00DD4A08"/>
    <w:rsid w:val="00DD5139"/>
    <w:rsid w:val="00DD5749"/>
    <w:rsid w:val="00DD5F36"/>
    <w:rsid w:val="00DD741E"/>
    <w:rsid w:val="00DD7A63"/>
    <w:rsid w:val="00DE34CD"/>
    <w:rsid w:val="00DE48A5"/>
    <w:rsid w:val="00DE5053"/>
    <w:rsid w:val="00DE685B"/>
    <w:rsid w:val="00DF1B6E"/>
    <w:rsid w:val="00DF21F8"/>
    <w:rsid w:val="00DF2C21"/>
    <w:rsid w:val="00DF4A75"/>
    <w:rsid w:val="00DF7601"/>
    <w:rsid w:val="00E001FB"/>
    <w:rsid w:val="00E0094A"/>
    <w:rsid w:val="00E01859"/>
    <w:rsid w:val="00E02046"/>
    <w:rsid w:val="00E02F0A"/>
    <w:rsid w:val="00E04E00"/>
    <w:rsid w:val="00E05087"/>
    <w:rsid w:val="00E05661"/>
    <w:rsid w:val="00E061D6"/>
    <w:rsid w:val="00E07E3D"/>
    <w:rsid w:val="00E1010E"/>
    <w:rsid w:val="00E10EA2"/>
    <w:rsid w:val="00E1133D"/>
    <w:rsid w:val="00E114E0"/>
    <w:rsid w:val="00E12A2D"/>
    <w:rsid w:val="00E13447"/>
    <w:rsid w:val="00E15931"/>
    <w:rsid w:val="00E15F4E"/>
    <w:rsid w:val="00E16216"/>
    <w:rsid w:val="00E16AC1"/>
    <w:rsid w:val="00E20DC7"/>
    <w:rsid w:val="00E21404"/>
    <w:rsid w:val="00E21D13"/>
    <w:rsid w:val="00E23364"/>
    <w:rsid w:val="00E30893"/>
    <w:rsid w:val="00E331B8"/>
    <w:rsid w:val="00E35410"/>
    <w:rsid w:val="00E35561"/>
    <w:rsid w:val="00E35A6F"/>
    <w:rsid w:val="00E3681F"/>
    <w:rsid w:val="00E40EC9"/>
    <w:rsid w:val="00E423C0"/>
    <w:rsid w:val="00E42939"/>
    <w:rsid w:val="00E42BC0"/>
    <w:rsid w:val="00E42C11"/>
    <w:rsid w:val="00E42DAE"/>
    <w:rsid w:val="00E4709F"/>
    <w:rsid w:val="00E47700"/>
    <w:rsid w:val="00E522E2"/>
    <w:rsid w:val="00E532B8"/>
    <w:rsid w:val="00E53B0F"/>
    <w:rsid w:val="00E53BEC"/>
    <w:rsid w:val="00E53E9F"/>
    <w:rsid w:val="00E54143"/>
    <w:rsid w:val="00E5614E"/>
    <w:rsid w:val="00E56838"/>
    <w:rsid w:val="00E56934"/>
    <w:rsid w:val="00E6066A"/>
    <w:rsid w:val="00E616C5"/>
    <w:rsid w:val="00E61A59"/>
    <w:rsid w:val="00E62DC4"/>
    <w:rsid w:val="00E636C6"/>
    <w:rsid w:val="00E63979"/>
    <w:rsid w:val="00E63EB1"/>
    <w:rsid w:val="00E65C70"/>
    <w:rsid w:val="00E67102"/>
    <w:rsid w:val="00E71B7E"/>
    <w:rsid w:val="00E73002"/>
    <w:rsid w:val="00E739C2"/>
    <w:rsid w:val="00E73F68"/>
    <w:rsid w:val="00E74941"/>
    <w:rsid w:val="00E74D1D"/>
    <w:rsid w:val="00E758AF"/>
    <w:rsid w:val="00E75E0D"/>
    <w:rsid w:val="00E760BD"/>
    <w:rsid w:val="00E76E4B"/>
    <w:rsid w:val="00E80FFC"/>
    <w:rsid w:val="00E819C1"/>
    <w:rsid w:val="00E81D55"/>
    <w:rsid w:val="00E82879"/>
    <w:rsid w:val="00E830B1"/>
    <w:rsid w:val="00E8411F"/>
    <w:rsid w:val="00E8570B"/>
    <w:rsid w:val="00E85C7E"/>
    <w:rsid w:val="00E86DFA"/>
    <w:rsid w:val="00E86E1B"/>
    <w:rsid w:val="00E873D9"/>
    <w:rsid w:val="00E877AA"/>
    <w:rsid w:val="00E87E1E"/>
    <w:rsid w:val="00E91902"/>
    <w:rsid w:val="00E92414"/>
    <w:rsid w:val="00E9344A"/>
    <w:rsid w:val="00E935C8"/>
    <w:rsid w:val="00E976C9"/>
    <w:rsid w:val="00EA077B"/>
    <w:rsid w:val="00EA10DB"/>
    <w:rsid w:val="00EA153D"/>
    <w:rsid w:val="00EA17B8"/>
    <w:rsid w:val="00EA20BA"/>
    <w:rsid w:val="00EA33DE"/>
    <w:rsid w:val="00EA473C"/>
    <w:rsid w:val="00EA53FF"/>
    <w:rsid w:val="00EA6FAB"/>
    <w:rsid w:val="00EA71E6"/>
    <w:rsid w:val="00EB0884"/>
    <w:rsid w:val="00EB316A"/>
    <w:rsid w:val="00EB4D42"/>
    <w:rsid w:val="00EB5980"/>
    <w:rsid w:val="00EB5A0E"/>
    <w:rsid w:val="00EB6CF7"/>
    <w:rsid w:val="00EB70B4"/>
    <w:rsid w:val="00EB744F"/>
    <w:rsid w:val="00EC0570"/>
    <w:rsid w:val="00EC17B1"/>
    <w:rsid w:val="00EC1974"/>
    <w:rsid w:val="00EC1B08"/>
    <w:rsid w:val="00EC2BD5"/>
    <w:rsid w:val="00EC3703"/>
    <w:rsid w:val="00EC3B4D"/>
    <w:rsid w:val="00EC4E3E"/>
    <w:rsid w:val="00EC7498"/>
    <w:rsid w:val="00EC7785"/>
    <w:rsid w:val="00ED05BF"/>
    <w:rsid w:val="00ED1836"/>
    <w:rsid w:val="00ED2261"/>
    <w:rsid w:val="00ED6D90"/>
    <w:rsid w:val="00ED6F57"/>
    <w:rsid w:val="00EE07CC"/>
    <w:rsid w:val="00EE12DD"/>
    <w:rsid w:val="00EE1652"/>
    <w:rsid w:val="00EE27FF"/>
    <w:rsid w:val="00EE3FB4"/>
    <w:rsid w:val="00EE5A80"/>
    <w:rsid w:val="00EE6DC5"/>
    <w:rsid w:val="00EE7C66"/>
    <w:rsid w:val="00EF0811"/>
    <w:rsid w:val="00EF0856"/>
    <w:rsid w:val="00EF1E00"/>
    <w:rsid w:val="00EF585B"/>
    <w:rsid w:val="00EF77EE"/>
    <w:rsid w:val="00F0035D"/>
    <w:rsid w:val="00F0044E"/>
    <w:rsid w:val="00F02963"/>
    <w:rsid w:val="00F03A59"/>
    <w:rsid w:val="00F05715"/>
    <w:rsid w:val="00F06E12"/>
    <w:rsid w:val="00F11A70"/>
    <w:rsid w:val="00F11C84"/>
    <w:rsid w:val="00F125A8"/>
    <w:rsid w:val="00F14D5D"/>
    <w:rsid w:val="00F15693"/>
    <w:rsid w:val="00F220D0"/>
    <w:rsid w:val="00F22604"/>
    <w:rsid w:val="00F2312B"/>
    <w:rsid w:val="00F23C9E"/>
    <w:rsid w:val="00F23F7B"/>
    <w:rsid w:val="00F27FE9"/>
    <w:rsid w:val="00F305BF"/>
    <w:rsid w:val="00F327BD"/>
    <w:rsid w:val="00F33984"/>
    <w:rsid w:val="00F35EAF"/>
    <w:rsid w:val="00F3708F"/>
    <w:rsid w:val="00F37F5C"/>
    <w:rsid w:val="00F41249"/>
    <w:rsid w:val="00F41753"/>
    <w:rsid w:val="00F41CCB"/>
    <w:rsid w:val="00F4217F"/>
    <w:rsid w:val="00F42874"/>
    <w:rsid w:val="00F428C9"/>
    <w:rsid w:val="00F42A83"/>
    <w:rsid w:val="00F42BD2"/>
    <w:rsid w:val="00F42C20"/>
    <w:rsid w:val="00F4558B"/>
    <w:rsid w:val="00F460D0"/>
    <w:rsid w:val="00F46784"/>
    <w:rsid w:val="00F47D97"/>
    <w:rsid w:val="00F47DB4"/>
    <w:rsid w:val="00F50375"/>
    <w:rsid w:val="00F51399"/>
    <w:rsid w:val="00F52E31"/>
    <w:rsid w:val="00F55EBB"/>
    <w:rsid w:val="00F564B5"/>
    <w:rsid w:val="00F5732D"/>
    <w:rsid w:val="00F5764D"/>
    <w:rsid w:val="00F57881"/>
    <w:rsid w:val="00F60890"/>
    <w:rsid w:val="00F6179D"/>
    <w:rsid w:val="00F6249A"/>
    <w:rsid w:val="00F62C1C"/>
    <w:rsid w:val="00F64D76"/>
    <w:rsid w:val="00F65477"/>
    <w:rsid w:val="00F673E6"/>
    <w:rsid w:val="00F70371"/>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87E9D"/>
    <w:rsid w:val="00F90139"/>
    <w:rsid w:val="00F90E81"/>
    <w:rsid w:val="00F91A54"/>
    <w:rsid w:val="00F91A7D"/>
    <w:rsid w:val="00F93481"/>
    <w:rsid w:val="00F951F9"/>
    <w:rsid w:val="00F9541D"/>
    <w:rsid w:val="00F9640D"/>
    <w:rsid w:val="00F972F0"/>
    <w:rsid w:val="00F97360"/>
    <w:rsid w:val="00F97E52"/>
    <w:rsid w:val="00FA01D6"/>
    <w:rsid w:val="00FA0376"/>
    <w:rsid w:val="00FA3F12"/>
    <w:rsid w:val="00FA45CF"/>
    <w:rsid w:val="00FA52EE"/>
    <w:rsid w:val="00FA7B1F"/>
    <w:rsid w:val="00FB01D2"/>
    <w:rsid w:val="00FB2B60"/>
    <w:rsid w:val="00FB2C6D"/>
    <w:rsid w:val="00FB453B"/>
    <w:rsid w:val="00FB5493"/>
    <w:rsid w:val="00FC0A10"/>
    <w:rsid w:val="00FC1260"/>
    <w:rsid w:val="00FC40F4"/>
    <w:rsid w:val="00FC4C72"/>
    <w:rsid w:val="00FC7C23"/>
    <w:rsid w:val="00FD0183"/>
    <w:rsid w:val="00FD0A56"/>
    <w:rsid w:val="00FD42D0"/>
    <w:rsid w:val="00FD4999"/>
    <w:rsid w:val="00FD6275"/>
    <w:rsid w:val="00FE1A57"/>
    <w:rsid w:val="00FE2A9F"/>
    <w:rsid w:val="00FE39DA"/>
    <w:rsid w:val="00FE3DC1"/>
    <w:rsid w:val="00FE4CA6"/>
    <w:rsid w:val="00FE4E45"/>
    <w:rsid w:val="00FE645F"/>
    <w:rsid w:val="00FF2066"/>
    <w:rsid w:val="00FF2804"/>
    <w:rsid w:val="00FF31F6"/>
    <w:rsid w:val="00FF3941"/>
    <w:rsid w:val="00FF5921"/>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729180768">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administracao@conchas.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43A57-AF75-422F-9712-1ECB7AEC1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8</Pages>
  <Words>3615</Words>
  <Characters>19015</Characters>
  <Application>Microsoft Office Word</Application>
  <DocSecurity>0</DocSecurity>
  <Lines>158</Lines>
  <Paragraphs>45</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22585</CharactersWithSpaces>
  <SharedDoc>false</SharedDoc>
  <HLinks>
    <vt:vector size="6" baseType="variant">
      <vt:variant>
        <vt:i4>7667802</vt:i4>
      </vt:variant>
      <vt:variant>
        <vt:i4>5</vt:i4>
      </vt:variant>
      <vt:variant>
        <vt:i4>0</vt:i4>
      </vt:variant>
      <vt:variant>
        <vt:i4>5</vt:i4>
      </vt:variant>
      <vt:variant>
        <vt:lpwstr>mailto:administracao@conchas.sp.gov.br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6</cp:revision>
  <cp:lastPrinted>2016-06-30T17:52:00Z</cp:lastPrinted>
  <dcterms:created xsi:type="dcterms:W3CDTF">2017-03-22T13:23:00Z</dcterms:created>
  <dcterms:modified xsi:type="dcterms:W3CDTF">2017-03-28T18:58:00Z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