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6"/>
        <w:gridCol w:w="7796"/>
      </w:tblGrid>
      <w:tr w:rsidR="00ED71BB" w:rsidRPr="00DE1959" w:rsidTr="009E6495">
        <w:trPr>
          <w:trHeight w:val="1560"/>
        </w:trPr>
        <w:tc>
          <w:tcPr>
            <w:tcW w:w="1986" w:type="dxa"/>
            <w:tcBorders>
              <w:top w:val="nil"/>
              <w:left w:val="nil"/>
              <w:bottom w:val="nil"/>
              <w:right w:val="nil"/>
            </w:tcBorders>
          </w:tcPr>
          <w:p w:rsidR="00ED71BB" w:rsidRPr="00DE1959" w:rsidRDefault="00ED71BB" w:rsidP="009E6495">
            <w:pPr>
              <w:keepNext/>
              <w:spacing w:after="0" w:line="240" w:lineRule="auto"/>
              <w:jc w:val="center"/>
              <w:outlineLvl w:val="0"/>
              <w:rPr>
                <w:rFonts w:ascii="Courier New" w:hAnsi="Courier New" w:cs="Courier New"/>
                <w:b/>
                <w:bCs/>
                <w:i/>
                <w:iCs/>
                <w:color w:val="1F497D"/>
                <w:sz w:val="12"/>
                <w:szCs w:val="12"/>
                <w:u w:val="single" w:color="A6A6A6"/>
              </w:rPr>
            </w:pPr>
            <w:r>
              <w:rPr>
                <w:rFonts w:ascii="Courier New" w:hAnsi="Courier New" w:cs="Courier New"/>
                <w:b/>
                <w:bCs/>
                <w:i/>
                <w:iCs/>
                <w:noProof/>
                <w:color w:val="1F497D"/>
                <w:sz w:val="12"/>
                <w:szCs w:val="12"/>
                <w:u w:val="single" w:color="A6A6A6"/>
              </w:rPr>
              <w:drawing>
                <wp:anchor distT="0" distB="0" distL="114300" distR="114300" simplePos="0" relativeHeight="251659264" behindDoc="0" locked="0" layoutInCell="1" allowOverlap="1">
                  <wp:simplePos x="0" y="0"/>
                  <wp:positionH relativeFrom="column">
                    <wp:posOffset>396875</wp:posOffset>
                  </wp:positionH>
                  <wp:positionV relativeFrom="paragraph">
                    <wp:posOffset>93980</wp:posOffset>
                  </wp:positionV>
                  <wp:extent cx="733425" cy="783590"/>
                  <wp:effectExtent l="19050" t="0" r="9525" b="0"/>
                  <wp:wrapSquare wrapText="bothSides"/>
                  <wp:docPr id="2"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2"/>
                          <pic:cNvPicPr>
                            <a:picLocks noChangeAspect="1" noChangeArrowheads="1"/>
                          </pic:cNvPicPr>
                        </pic:nvPicPr>
                        <pic:blipFill>
                          <a:blip r:embed="rId7" cstate="print"/>
                          <a:srcRect/>
                          <a:stretch>
                            <a:fillRect/>
                          </a:stretch>
                        </pic:blipFill>
                        <pic:spPr bwMode="auto">
                          <a:xfrm>
                            <a:off x="0" y="0"/>
                            <a:ext cx="733425" cy="783590"/>
                          </a:xfrm>
                          <a:prstGeom prst="rect">
                            <a:avLst/>
                          </a:prstGeom>
                          <a:noFill/>
                        </pic:spPr>
                      </pic:pic>
                    </a:graphicData>
                  </a:graphic>
                </wp:anchor>
              </w:drawing>
            </w:r>
          </w:p>
        </w:tc>
        <w:tc>
          <w:tcPr>
            <w:tcW w:w="7796" w:type="dxa"/>
            <w:tcBorders>
              <w:top w:val="nil"/>
              <w:left w:val="nil"/>
              <w:bottom w:val="nil"/>
              <w:right w:val="nil"/>
            </w:tcBorders>
          </w:tcPr>
          <w:p w:rsidR="00ED71BB" w:rsidRPr="00DE1959" w:rsidRDefault="00ED71BB" w:rsidP="009E6495">
            <w:pPr>
              <w:keepNext/>
              <w:spacing w:after="0" w:line="240" w:lineRule="auto"/>
              <w:jc w:val="center"/>
              <w:outlineLvl w:val="0"/>
              <w:rPr>
                <w:rFonts w:ascii="Courier New" w:hAnsi="Courier New" w:cs="Courier New"/>
                <w:b/>
                <w:bCs/>
                <w:i/>
                <w:iCs/>
                <w:color w:val="1F497D"/>
                <w:sz w:val="14"/>
                <w:szCs w:val="14"/>
                <w:u w:val="single" w:color="A6A6A6"/>
              </w:rPr>
            </w:pPr>
          </w:p>
          <w:p w:rsidR="00ED71BB" w:rsidRPr="00DE1959" w:rsidRDefault="00ED71BB" w:rsidP="009E6495">
            <w:pPr>
              <w:keepNext/>
              <w:spacing w:after="0" w:line="240" w:lineRule="auto"/>
              <w:jc w:val="center"/>
              <w:outlineLvl w:val="0"/>
              <w:rPr>
                <w:rFonts w:ascii="Courier New" w:hAnsi="Courier New" w:cs="Courier New"/>
                <w:b/>
                <w:bCs/>
                <w:iCs/>
                <w:sz w:val="34"/>
                <w:szCs w:val="34"/>
                <w:u w:val="single" w:color="A6A6A6"/>
              </w:rPr>
            </w:pPr>
            <w:r w:rsidRPr="00DE1959">
              <w:rPr>
                <w:rFonts w:ascii="Courier New" w:hAnsi="Courier New" w:cs="Courier New"/>
                <w:b/>
                <w:bCs/>
                <w:iCs/>
                <w:sz w:val="34"/>
                <w:szCs w:val="34"/>
                <w:u w:val="single" w:color="A6A6A6"/>
              </w:rPr>
              <w:t>Prefeitura</w:t>
            </w:r>
            <w:r w:rsidRPr="00DE1959">
              <w:rPr>
                <w:rFonts w:ascii="Courier New" w:hAnsi="Courier New" w:cs="Courier New"/>
                <w:b/>
                <w:bCs/>
                <w:iCs/>
                <w:sz w:val="24"/>
                <w:szCs w:val="24"/>
                <w:u w:val="single" w:color="A6A6A6"/>
              </w:rPr>
              <w:t xml:space="preserve"> </w:t>
            </w:r>
            <w:r w:rsidRPr="00DE1959">
              <w:rPr>
                <w:rFonts w:ascii="Courier New" w:hAnsi="Courier New" w:cs="Courier New"/>
                <w:b/>
                <w:bCs/>
                <w:iCs/>
                <w:sz w:val="34"/>
                <w:szCs w:val="34"/>
                <w:u w:val="single" w:color="A6A6A6"/>
              </w:rPr>
              <w:t>Municipal</w:t>
            </w:r>
            <w:r w:rsidRPr="00DE1959">
              <w:rPr>
                <w:rFonts w:ascii="Courier New" w:hAnsi="Courier New" w:cs="Courier New"/>
                <w:b/>
                <w:bCs/>
                <w:iCs/>
                <w:u w:val="single" w:color="A6A6A6"/>
              </w:rPr>
              <w:t xml:space="preserve"> </w:t>
            </w:r>
            <w:r w:rsidRPr="00DE1959">
              <w:rPr>
                <w:rFonts w:ascii="Courier New" w:hAnsi="Courier New" w:cs="Courier New"/>
                <w:b/>
                <w:bCs/>
                <w:iCs/>
                <w:sz w:val="34"/>
                <w:szCs w:val="34"/>
                <w:u w:val="single" w:color="A6A6A6"/>
              </w:rPr>
              <w:t>de</w:t>
            </w:r>
            <w:r w:rsidRPr="00DE1959">
              <w:rPr>
                <w:rFonts w:ascii="Courier New" w:hAnsi="Courier New" w:cs="Courier New"/>
                <w:b/>
                <w:bCs/>
                <w:iCs/>
                <w:u w:val="single" w:color="A6A6A6"/>
              </w:rPr>
              <w:t xml:space="preserve"> </w:t>
            </w:r>
            <w:r w:rsidRPr="00DE1959">
              <w:rPr>
                <w:rFonts w:ascii="Courier New" w:hAnsi="Courier New" w:cs="Courier New"/>
                <w:b/>
                <w:bCs/>
                <w:iCs/>
                <w:sz w:val="34"/>
                <w:szCs w:val="34"/>
                <w:u w:val="single" w:color="A6A6A6"/>
              </w:rPr>
              <w:t>Conchas</w:t>
            </w:r>
          </w:p>
          <w:p w:rsidR="00ED71BB" w:rsidRPr="00DE1959" w:rsidRDefault="00ED71BB" w:rsidP="009E6495">
            <w:pPr>
              <w:keepNext/>
              <w:spacing w:after="0" w:line="240" w:lineRule="auto"/>
              <w:jc w:val="center"/>
              <w:outlineLvl w:val="6"/>
              <w:rPr>
                <w:rFonts w:ascii="Arial Narrow" w:hAnsi="Arial Narrow"/>
                <w:bCs/>
                <w:sz w:val="24"/>
                <w:szCs w:val="24"/>
              </w:rPr>
            </w:pPr>
            <w:r w:rsidRPr="00DE1959">
              <w:rPr>
                <w:rFonts w:ascii="Arial Narrow" w:hAnsi="Arial Narrow"/>
                <w:bCs/>
                <w:sz w:val="24"/>
                <w:szCs w:val="24"/>
              </w:rPr>
              <w:t xml:space="preserve">Paço Municipal Pref. </w:t>
            </w:r>
            <w:proofErr w:type="spellStart"/>
            <w:r w:rsidRPr="00DE1959">
              <w:rPr>
                <w:rFonts w:ascii="Arial Narrow" w:hAnsi="Arial Narrow"/>
                <w:bCs/>
                <w:sz w:val="24"/>
                <w:szCs w:val="24"/>
              </w:rPr>
              <w:t>Anivaldo</w:t>
            </w:r>
            <w:proofErr w:type="spellEnd"/>
            <w:r w:rsidRPr="00DE1959">
              <w:rPr>
                <w:rFonts w:ascii="Arial Narrow" w:hAnsi="Arial Narrow"/>
                <w:bCs/>
                <w:sz w:val="24"/>
                <w:szCs w:val="24"/>
              </w:rPr>
              <w:t xml:space="preserve"> Lopes - CNPJ: 46.634.119/0001-17</w:t>
            </w:r>
          </w:p>
          <w:p w:rsidR="00ED71BB" w:rsidRPr="00DE1959" w:rsidRDefault="00ED71BB" w:rsidP="009E6495">
            <w:pPr>
              <w:keepNext/>
              <w:spacing w:after="0" w:line="240" w:lineRule="auto"/>
              <w:jc w:val="center"/>
              <w:outlineLvl w:val="6"/>
              <w:rPr>
                <w:rFonts w:ascii="Arial Narrow" w:hAnsi="Arial Narrow"/>
                <w:iCs/>
                <w:sz w:val="22"/>
                <w:szCs w:val="22"/>
              </w:rPr>
            </w:pPr>
            <w:r w:rsidRPr="00DE1959">
              <w:rPr>
                <w:rFonts w:ascii="Arial Narrow" w:hAnsi="Arial Narrow"/>
                <w:iCs/>
                <w:sz w:val="22"/>
                <w:szCs w:val="22"/>
              </w:rPr>
              <w:t>Rua Minas Gerais, 707 - CEP</w:t>
            </w:r>
            <w:proofErr w:type="gramStart"/>
            <w:r w:rsidRPr="00DE1959">
              <w:rPr>
                <w:rFonts w:ascii="Arial Narrow" w:hAnsi="Arial Narrow"/>
                <w:iCs/>
                <w:sz w:val="22"/>
                <w:szCs w:val="22"/>
              </w:rPr>
              <w:t>.:</w:t>
            </w:r>
            <w:proofErr w:type="gramEnd"/>
            <w:r w:rsidRPr="00DE1959">
              <w:rPr>
                <w:rFonts w:ascii="Arial Narrow" w:hAnsi="Arial Narrow"/>
                <w:iCs/>
                <w:sz w:val="22"/>
                <w:szCs w:val="22"/>
              </w:rPr>
              <w:t xml:space="preserve"> 18570-000 - Centro - Conchas - SP</w:t>
            </w:r>
          </w:p>
          <w:p w:rsidR="00ED71BB" w:rsidRPr="00DE1959" w:rsidRDefault="00ED71BB" w:rsidP="009E6495">
            <w:pPr>
              <w:keepNext/>
              <w:spacing w:after="0" w:line="240" w:lineRule="auto"/>
              <w:jc w:val="center"/>
              <w:outlineLvl w:val="6"/>
              <w:rPr>
                <w:color w:val="1F497D"/>
                <w:sz w:val="19"/>
                <w:szCs w:val="19"/>
              </w:rPr>
            </w:pPr>
            <w:r w:rsidRPr="00DE1959">
              <w:rPr>
                <w:rFonts w:ascii="Arial Narrow" w:hAnsi="Arial Narrow"/>
                <w:bCs/>
                <w:iCs/>
              </w:rPr>
              <w:t>Fone</w:t>
            </w:r>
            <w:r w:rsidRPr="00DE1959">
              <w:rPr>
                <w:rFonts w:ascii="Arial Narrow" w:hAnsi="Arial Narrow"/>
                <w:bCs/>
              </w:rPr>
              <w:t xml:space="preserve"> (14)3845-8011 / </w:t>
            </w:r>
            <w:r w:rsidRPr="00DE1959">
              <w:rPr>
                <w:rFonts w:ascii="Arial Narrow" w:hAnsi="Arial Narrow"/>
                <w:iCs/>
              </w:rPr>
              <w:t>www.conchas.sp.gov</w:t>
            </w:r>
            <w:r w:rsidRPr="00DE1959">
              <w:rPr>
                <w:rFonts w:ascii="Arial Narrow" w:hAnsi="Arial Narrow"/>
                <w:iCs/>
                <w:sz w:val="24"/>
                <w:szCs w:val="24"/>
              </w:rPr>
              <w:t>.</w:t>
            </w:r>
          </w:p>
        </w:tc>
      </w:tr>
    </w:tbl>
    <w:p w:rsidR="00ED71BB" w:rsidRPr="00DE1959" w:rsidRDefault="00ED71BB" w:rsidP="00ED71BB">
      <w:pPr>
        <w:tabs>
          <w:tab w:val="center" w:pos="4320"/>
          <w:tab w:val="right" w:pos="8640"/>
        </w:tabs>
        <w:spacing w:after="0" w:line="240" w:lineRule="auto"/>
        <w:rPr>
          <w:color w:val="1F497D"/>
          <w:sz w:val="4"/>
          <w:szCs w:val="4"/>
        </w:rPr>
      </w:pPr>
    </w:p>
    <w:p w:rsidR="00ED71BB" w:rsidRPr="00DE1959" w:rsidRDefault="00ED71BB" w:rsidP="00ED71B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ED71BB" w:rsidRPr="00DE1959" w:rsidRDefault="00ED71BB" w:rsidP="00ED71B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ED71BB" w:rsidRPr="00DE1959" w:rsidRDefault="00ED71BB" w:rsidP="00ED71B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r w:rsidRPr="00DE1959">
        <w:rPr>
          <w:rFonts w:ascii="Arial Narrow" w:hAnsi="Arial Narrow" w:cs="Helvetica-Bold"/>
          <w:b/>
          <w:bCs/>
          <w:sz w:val="23"/>
          <w:szCs w:val="23"/>
          <w:u w:val="single"/>
        </w:rPr>
        <w:t xml:space="preserve">ATA DE REGISTRO DE PREÇOS N.º </w:t>
      </w:r>
      <w:r>
        <w:rPr>
          <w:rFonts w:ascii="Arial Narrow" w:hAnsi="Arial Narrow" w:cs="Helvetica-Bold"/>
          <w:b/>
          <w:bCs/>
          <w:sz w:val="23"/>
          <w:szCs w:val="23"/>
          <w:u w:val="single"/>
        </w:rPr>
        <w:t>14</w:t>
      </w:r>
      <w:r w:rsidRPr="00DE1959">
        <w:rPr>
          <w:rFonts w:ascii="Arial Narrow" w:hAnsi="Arial Narrow" w:cs="Helvetica-Bold"/>
          <w:b/>
          <w:bCs/>
          <w:sz w:val="23"/>
          <w:szCs w:val="23"/>
          <w:u w:val="single"/>
        </w:rPr>
        <w:t xml:space="preserve">/ </w:t>
      </w:r>
      <w:r>
        <w:rPr>
          <w:rFonts w:ascii="Arial Narrow" w:hAnsi="Arial Narrow" w:cs="Helvetica-Bold"/>
          <w:b/>
          <w:bCs/>
          <w:sz w:val="23"/>
          <w:szCs w:val="23"/>
          <w:u w:val="single"/>
        </w:rPr>
        <w:t>2018</w:t>
      </w:r>
      <w:r w:rsidRPr="00DE1959">
        <w:rPr>
          <w:rFonts w:ascii="Arial Narrow" w:hAnsi="Arial Narrow" w:cs="Helvetica-Bold"/>
          <w:b/>
          <w:bCs/>
          <w:sz w:val="23"/>
          <w:szCs w:val="23"/>
          <w:u w:val="single"/>
        </w:rPr>
        <w:t xml:space="preserve"> </w:t>
      </w:r>
    </w:p>
    <w:p w:rsidR="00ED71BB" w:rsidRPr="00DE1959" w:rsidRDefault="00ED71BB" w:rsidP="00ED71BB">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ED71BB" w:rsidRPr="00DE1959" w:rsidRDefault="00ED71BB" w:rsidP="00ED71BB">
      <w:pPr>
        <w:spacing w:after="0" w:line="240" w:lineRule="auto"/>
        <w:ind w:right="-1"/>
        <w:jc w:val="both"/>
        <w:rPr>
          <w:rFonts w:ascii="Arial Narrow" w:hAnsi="Arial Narrow"/>
          <w:b/>
          <w:bCs/>
          <w:sz w:val="23"/>
          <w:szCs w:val="23"/>
        </w:rPr>
      </w:pPr>
      <w:r w:rsidRPr="00DE1959">
        <w:rPr>
          <w:rFonts w:ascii="Arial Narrow" w:hAnsi="Arial Narrow"/>
          <w:b/>
          <w:bCs/>
          <w:sz w:val="23"/>
          <w:szCs w:val="23"/>
        </w:rPr>
        <w:t>VALIDADE: 12 (DOZE) MESES</w:t>
      </w:r>
    </w:p>
    <w:p w:rsidR="00ED71BB" w:rsidRPr="00DE1959" w:rsidRDefault="00ED71BB" w:rsidP="00ED71BB">
      <w:pPr>
        <w:spacing w:after="0" w:line="240" w:lineRule="auto"/>
        <w:ind w:right="-1"/>
        <w:jc w:val="both"/>
        <w:rPr>
          <w:rFonts w:ascii="Arial Narrow" w:hAnsi="Arial Narrow"/>
          <w:b/>
          <w:bCs/>
          <w:sz w:val="23"/>
          <w:szCs w:val="23"/>
        </w:rPr>
      </w:pPr>
    </w:p>
    <w:p w:rsidR="00ED71BB" w:rsidRPr="00DE1959" w:rsidRDefault="00ED71BB" w:rsidP="00ED71BB">
      <w:pPr>
        <w:tabs>
          <w:tab w:val="left" w:pos="0"/>
        </w:tabs>
        <w:spacing w:after="0" w:line="240" w:lineRule="auto"/>
        <w:ind w:right="-1"/>
        <w:jc w:val="both"/>
        <w:rPr>
          <w:rFonts w:ascii="Arial Narrow" w:hAnsi="Arial Narrow"/>
          <w:sz w:val="23"/>
          <w:szCs w:val="23"/>
        </w:rPr>
      </w:pPr>
      <w:r w:rsidRPr="00DE1959">
        <w:rPr>
          <w:rFonts w:ascii="Arial Narrow" w:hAnsi="Arial Narrow"/>
          <w:sz w:val="23"/>
          <w:szCs w:val="23"/>
        </w:rPr>
        <w:t xml:space="preserve">Aos </w:t>
      </w:r>
      <w:r>
        <w:rPr>
          <w:rFonts w:ascii="Arial Narrow" w:hAnsi="Arial Narrow"/>
          <w:sz w:val="23"/>
          <w:szCs w:val="23"/>
        </w:rPr>
        <w:t>09 de abril de 2018</w:t>
      </w:r>
      <w:r w:rsidRPr="00DE1959">
        <w:rPr>
          <w:rFonts w:ascii="Arial Narrow" w:hAnsi="Arial Narrow"/>
          <w:sz w:val="23"/>
          <w:szCs w:val="23"/>
        </w:rPr>
        <w:t xml:space="preserve">, na Prefeitura Municipal de CONCHAS, inscrita no CNPJ n.º 46.634.110/0001-17, com </w:t>
      </w:r>
      <w:proofErr w:type="gramStart"/>
      <w:r w:rsidRPr="00DE1959">
        <w:rPr>
          <w:rFonts w:ascii="Arial Narrow" w:hAnsi="Arial Narrow"/>
          <w:sz w:val="23"/>
          <w:szCs w:val="23"/>
        </w:rPr>
        <w:t>endereço à Rua Minas Gerais</w:t>
      </w:r>
      <w:proofErr w:type="gramEnd"/>
      <w:r w:rsidRPr="00DE1959">
        <w:rPr>
          <w:rFonts w:ascii="Arial Narrow" w:hAnsi="Arial Narrow"/>
          <w:sz w:val="23"/>
          <w:szCs w:val="23"/>
        </w:rPr>
        <w:t xml:space="preserve">, n.º 707 - Centro de Conchas - Estado de São Paulo, o Exmo. Prefeito Municipal </w:t>
      </w:r>
      <w:proofErr w:type="spellStart"/>
      <w:r w:rsidRPr="00DE1959">
        <w:rPr>
          <w:rFonts w:ascii="Arial Narrow" w:hAnsi="Arial Narrow"/>
          <w:sz w:val="23"/>
          <w:szCs w:val="23"/>
        </w:rPr>
        <w:t>Odirlei</w:t>
      </w:r>
      <w:proofErr w:type="spellEnd"/>
      <w:r w:rsidRPr="00DE1959">
        <w:rPr>
          <w:rFonts w:ascii="Arial Narrow" w:hAnsi="Arial Narrow"/>
          <w:sz w:val="23"/>
          <w:szCs w:val="23"/>
        </w:rPr>
        <w:t xml:space="preserve"> Reis - </w:t>
      </w:r>
      <w:r w:rsidRPr="00DE1959">
        <w:rPr>
          <w:rFonts w:ascii="Arial Narrow" w:hAnsi="Arial Narrow"/>
          <w:sz w:val="22"/>
          <w:szCs w:val="22"/>
        </w:rPr>
        <w:t>RG. 33.710.990-4</w:t>
      </w:r>
      <w:r w:rsidRPr="00DE1959">
        <w:rPr>
          <w:rFonts w:ascii="Arial Narrow" w:hAnsi="Arial Narrow"/>
          <w:sz w:val="23"/>
          <w:szCs w:val="23"/>
        </w:rPr>
        <w:t xml:space="preserve">, </w:t>
      </w:r>
      <w:r w:rsidRPr="00DE1959">
        <w:rPr>
          <w:rFonts w:ascii="Arial Narrow" w:hAnsi="Arial Narrow"/>
          <w:sz w:val="22"/>
          <w:szCs w:val="22"/>
        </w:rPr>
        <w:t>CPF. 294.347.368-54</w:t>
      </w:r>
      <w:r w:rsidRPr="00DE1959">
        <w:rPr>
          <w:rFonts w:ascii="Arial Narrow" w:hAnsi="Arial Narrow"/>
          <w:sz w:val="23"/>
          <w:szCs w:val="23"/>
        </w:rPr>
        <w:t>, residente e domiciliada á</w:t>
      </w:r>
      <w:r w:rsidRPr="00DE1959">
        <w:rPr>
          <w:rFonts w:ascii="Arial Narrow" w:hAnsi="Arial Narrow"/>
          <w:sz w:val="22"/>
          <w:szCs w:val="22"/>
        </w:rPr>
        <w:t xml:space="preserve"> Rua Vereador Luiz Del Bem,</w:t>
      </w:r>
      <w:proofErr w:type="gramStart"/>
      <w:r w:rsidRPr="00DE1959">
        <w:rPr>
          <w:rFonts w:ascii="Arial Narrow" w:hAnsi="Arial Narrow"/>
          <w:sz w:val="22"/>
          <w:szCs w:val="22"/>
        </w:rPr>
        <w:t xml:space="preserve">  </w:t>
      </w:r>
      <w:proofErr w:type="gramEnd"/>
      <w:r w:rsidRPr="00DE1959">
        <w:rPr>
          <w:rFonts w:ascii="Arial Narrow" w:hAnsi="Arial Narrow"/>
          <w:sz w:val="22"/>
          <w:szCs w:val="22"/>
        </w:rPr>
        <w:t xml:space="preserve">nº  128, Jardim </w:t>
      </w:r>
      <w:proofErr w:type="spellStart"/>
      <w:r w:rsidRPr="00DE1959">
        <w:rPr>
          <w:rFonts w:ascii="Arial Narrow" w:hAnsi="Arial Narrow"/>
          <w:sz w:val="22"/>
          <w:szCs w:val="22"/>
        </w:rPr>
        <w:t>Joanin</w:t>
      </w:r>
      <w:proofErr w:type="spellEnd"/>
      <w:r w:rsidRPr="00DE1959">
        <w:rPr>
          <w:rFonts w:ascii="Arial Narrow" w:hAnsi="Arial Narrow"/>
          <w:sz w:val="22"/>
          <w:szCs w:val="22"/>
        </w:rPr>
        <w:t xml:space="preserve"> </w:t>
      </w:r>
      <w:proofErr w:type="spellStart"/>
      <w:r w:rsidRPr="00DE1959">
        <w:rPr>
          <w:rFonts w:ascii="Arial Narrow" w:hAnsi="Arial Narrow"/>
          <w:sz w:val="22"/>
          <w:szCs w:val="22"/>
        </w:rPr>
        <w:t>Parise</w:t>
      </w:r>
      <w:proofErr w:type="spellEnd"/>
      <w:r w:rsidRPr="00DE1959">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C93409">
        <w:rPr>
          <w:rFonts w:ascii="Arial Narrow" w:hAnsi="Arial Narrow"/>
          <w:sz w:val="23"/>
          <w:szCs w:val="23"/>
        </w:rPr>
        <w:t>03/18</w:t>
      </w:r>
      <w:r w:rsidRPr="00DE1959">
        <w:rPr>
          <w:rFonts w:ascii="Arial Narrow" w:hAnsi="Arial Narrow"/>
          <w:sz w:val="23"/>
          <w:szCs w:val="23"/>
        </w:rPr>
        <w:t xml:space="preserve">, Ata de Julgamento de Preços, publicados no Diário Oficial do Estado de São Paulo e homologados, as </w:t>
      </w:r>
      <w:proofErr w:type="spellStart"/>
      <w:r w:rsidRPr="00DE1959">
        <w:rPr>
          <w:rFonts w:ascii="Arial Narrow" w:hAnsi="Arial Narrow"/>
          <w:sz w:val="23"/>
          <w:szCs w:val="23"/>
        </w:rPr>
        <w:t>fls</w:t>
      </w:r>
      <w:proofErr w:type="spellEnd"/>
      <w:r w:rsidRPr="00DE1959">
        <w:rPr>
          <w:rFonts w:ascii="Arial Narrow" w:hAnsi="Arial Narrow"/>
          <w:sz w:val="23"/>
          <w:szCs w:val="23"/>
        </w:rPr>
        <w:t xml:space="preserve"> do processo acima referenciado, RESOLVE </w:t>
      </w:r>
      <w:r w:rsidRPr="00DE1959">
        <w:rPr>
          <w:rFonts w:ascii="Arial Narrow" w:hAnsi="Arial Narrow"/>
          <w:b/>
          <w:sz w:val="23"/>
          <w:szCs w:val="23"/>
        </w:rPr>
        <w:t xml:space="preserve"> </w:t>
      </w:r>
      <w:r>
        <w:rPr>
          <w:rFonts w:ascii="Arial Narrow" w:hAnsi="Arial Narrow"/>
          <w:b/>
          <w:sz w:val="23"/>
          <w:szCs w:val="23"/>
        </w:rPr>
        <w:t>registro de preços  de equipamentos e suprimentos de informática visando aquisição futura, para suprir as necessidades de todos os departamentos municipais</w:t>
      </w:r>
      <w:r w:rsidRPr="00DE1959">
        <w:rPr>
          <w:rFonts w:ascii="Arial Narrow" w:hAnsi="Arial Narrow"/>
          <w:sz w:val="23"/>
          <w:szCs w:val="23"/>
        </w:rPr>
        <w:t>, o referido preço oferecidos pela empresa cuja proposta foi classificada em 1º lugar no certame acima numerado, conforme cláusulas deste instrumento como segue:</w:t>
      </w:r>
    </w:p>
    <w:p w:rsidR="00ED71BB" w:rsidRPr="00DE1959" w:rsidRDefault="00ED71BB" w:rsidP="00ED71BB">
      <w:pPr>
        <w:tabs>
          <w:tab w:val="left" w:pos="0"/>
        </w:tabs>
        <w:spacing w:after="0" w:line="240" w:lineRule="auto"/>
        <w:ind w:right="-1"/>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D71BB" w:rsidRPr="00DE1959" w:rsidTr="009E6495">
        <w:tc>
          <w:tcPr>
            <w:tcW w:w="9639" w:type="dxa"/>
            <w:vAlign w:val="center"/>
          </w:tcPr>
          <w:p w:rsidR="00ED71BB" w:rsidRPr="00DE1959" w:rsidRDefault="00ED71BB" w:rsidP="009E6495">
            <w:pPr>
              <w:tabs>
                <w:tab w:val="left" w:pos="0"/>
              </w:tabs>
              <w:spacing w:after="0" w:line="240" w:lineRule="auto"/>
              <w:ind w:right="-1"/>
              <w:jc w:val="both"/>
              <w:rPr>
                <w:rFonts w:ascii="Arial Narrow" w:hAnsi="Arial Narrow"/>
                <w:b/>
                <w:sz w:val="23"/>
                <w:szCs w:val="23"/>
              </w:rPr>
            </w:pPr>
          </w:p>
          <w:p w:rsidR="00ED71BB" w:rsidRPr="00DE1959" w:rsidRDefault="00ED71BB" w:rsidP="009E6495">
            <w:pPr>
              <w:tabs>
                <w:tab w:val="left" w:pos="0"/>
              </w:tabs>
              <w:spacing w:after="0" w:line="240" w:lineRule="auto"/>
              <w:ind w:right="-1"/>
              <w:rPr>
                <w:rFonts w:ascii="Arial Narrow" w:hAnsi="Arial Narrow" w:cs="Courier New"/>
                <w:sz w:val="24"/>
                <w:szCs w:val="24"/>
              </w:rPr>
            </w:pPr>
            <w:r w:rsidRPr="00DE1959">
              <w:rPr>
                <w:rFonts w:ascii="Arial Narrow" w:hAnsi="Arial Narrow"/>
                <w:b/>
                <w:sz w:val="24"/>
                <w:szCs w:val="24"/>
              </w:rPr>
              <w:t>FORNECEDOR REGISTRADO:</w:t>
            </w:r>
            <w:r>
              <w:rPr>
                <w:rFonts w:ascii="Arial Narrow" w:hAnsi="Arial Narrow"/>
                <w:b/>
                <w:sz w:val="24"/>
                <w:szCs w:val="24"/>
              </w:rPr>
              <w:t xml:space="preserve"> LETTECH IND E COM DE EQUIP. DE INFORMATICA LTDA EPP</w:t>
            </w:r>
            <w:r w:rsidRPr="00DE1959">
              <w:rPr>
                <w:rFonts w:ascii="Arial Narrow" w:hAnsi="Arial Narrow"/>
                <w:b/>
                <w:sz w:val="24"/>
                <w:szCs w:val="24"/>
              </w:rPr>
              <w:t xml:space="preserve">  </w:t>
            </w:r>
          </w:p>
          <w:p w:rsidR="00ED71BB" w:rsidRPr="00DE1959" w:rsidRDefault="00ED71BB" w:rsidP="009E6495">
            <w:pPr>
              <w:tabs>
                <w:tab w:val="left" w:pos="0"/>
              </w:tabs>
              <w:spacing w:after="0" w:line="240" w:lineRule="auto"/>
              <w:ind w:right="-1"/>
              <w:jc w:val="both"/>
              <w:rPr>
                <w:rFonts w:ascii="Arial Narrow" w:hAnsi="Arial Narrow" w:cs="Courier New"/>
                <w:sz w:val="24"/>
                <w:szCs w:val="24"/>
              </w:rPr>
            </w:pPr>
            <w:r w:rsidRPr="00DE1959">
              <w:rPr>
                <w:rFonts w:ascii="Arial Narrow" w:hAnsi="Arial Narrow"/>
                <w:b/>
                <w:sz w:val="24"/>
                <w:szCs w:val="24"/>
              </w:rPr>
              <w:t xml:space="preserve">CNPJ: </w:t>
            </w:r>
            <w:r>
              <w:rPr>
                <w:rFonts w:ascii="Arial Narrow" w:hAnsi="Arial Narrow"/>
                <w:b/>
                <w:sz w:val="24"/>
                <w:szCs w:val="24"/>
              </w:rPr>
              <w:t>13.258.144/0001-94</w:t>
            </w:r>
            <w:r w:rsidRPr="00DE1959">
              <w:rPr>
                <w:rFonts w:ascii="Arial Narrow" w:hAnsi="Arial Narrow" w:cs="Courier New"/>
                <w:sz w:val="24"/>
                <w:szCs w:val="24"/>
              </w:rPr>
              <w:t xml:space="preserve"> </w:t>
            </w:r>
          </w:p>
          <w:p w:rsidR="00ED71BB" w:rsidRPr="00DE1959" w:rsidRDefault="00ED71BB" w:rsidP="009E6495">
            <w:pPr>
              <w:tabs>
                <w:tab w:val="left" w:pos="0"/>
              </w:tabs>
              <w:spacing w:after="0" w:line="240" w:lineRule="auto"/>
              <w:ind w:right="-1"/>
              <w:jc w:val="both"/>
              <w:rPr>
                <w:rFonts w:ascii="Arial Narrow" w:hAnsi="Arial Narrow"/>
                <w:b/>
                <w:sz w:val="24"/>
                <w:szCs w:val="24"/>
              </w:rPr>
            </w:pPr>
            <w:r w:rsidRPr="00DE1959">
              <w:rPr>
                <w:rFonts w:ascii="Arial Narrow" w:hAnsi="Arial Narrow"/>
                <w:b/>
                <w:sz w:val="24"/>
                <w:szCs w:val="24"/>
              </w:rPr>
              <w:t xml:space="preserve">Endereço: </w:t>
            </w:r>
            <w:r>
              <w:rPr>
                <w:rFonts w:ascii="Arial Narrow" w:hAnsi="Arial Narrow"/>
                <w:b/>
                <w:sz w:val="24"/>
                <w:szCs w:val="24"/>
              </w:rPr>
              <w:t>RUA FLORIANO PEIXOTO</w:t>
            </w:r>
            <w:r w:rsidRPr="00DE1959">
              <w:rPr>
                <w:rFonts w:ascii="Arial Narrow" w:hAnsi="Arial Narrow"/>
                <w:b/>
                <w:sz w:val="24"/>
                <w:szCs w:val="24"/>
              </w:rPr>
              <w:t xml:space="preserve">, Nº </w:t>
            </w:r>
            <w:r>
              <w:rPr>
                <w:rFonts w:ascii="Arial Narrow" w:hAnsi="Arial Narrow"/>
                <w:b/>
                <w:sz w:val="24"/>
                <w:szCs w:val="24"/>
              </w:rPr>
              <w:t>380</w:t>
            </w:r>
            <w:r w:rsidRPr="00DE1959">
              <w:rPr>
                <w:rFonts w:ascii="Arial Narrow" w:hAnsi="Arial Narrow"/>
                <w:b/>
                <w:sz w:val="24"/>
                <w:szCs w:val="24"/>
              </w:rPr>
              <w:t xml:space="preserve">, Cidade: </w:t>
            </w:r>
            <w:proofErr w:type="gramStart"/>
            <w:r>
              <w:rPr>
                <w:rFonts w:ascii="Arial Narrow" w:hAnsi="Arial Narrow"/>
                <w:b/>
                <w:sz w:val="24"/>
                <w:szCs w:val="24"/>
              </w:rPr>
              <w:t>STO.</w:t>
            </w:r>
            <w:proofErr w:type="gramEnd"/>
            <w:r>
              <w:rPr>
                <w:rFonts w:ascii="Arial Narrow" w:hAnsi="Arial Narrow"/>
                <w:b/>
                <w:sz w:val="24"/>
                <w:szCs w:val="24"/>
              </w:rPr>
              <w:t xml:space="preserve"> ANTONIO DA PLAT</w:t>
            </w:r>
            <w:r w:rsidRPr="00DE1959">
              <w:rPr>
                <w:rFonts w:ascii="Arial Narrow" w:hAnsi="Arial Narrow"/>
                <w:b/>
                <w:sz w:val="24"/>
                <w:szCs w:val="24"/>
              </w:rPr>
              <w:t>, CEP:</w:t>
            </w:r>
            <w:r>
              <w:rPr>
                <w:rFonts w:ascii="Arial Narrow" w:hAnsi="Arial Narrow"/>
                <w:b/>
                <w:sz w:val="24"/>
                <w:szCs w:val="24"/>
              </w:rPr>
              <w:t>86430-000</w:t>
            </w:r>
          </w:p>
          <w:p w:rsidR="00ED71BB" w:rsidRPr="0039796C" w:rsidRDefault="00ED71BB" w:rsidP="009E6495">
            <w:pPr>
              <w:tabs>
                <w:tab w:val="left" w:pos="0"/>
              </w:tabs>
              <w:spacing w:after="0" w:line="240" w:lineRule="auto"/>
              <w:ind w:right="-1"/>
              <w:jc w:val="both"/>
              <w:rPr>
                <w:rFonts w:ascii="Arial Narrow" w:hAnsi="Arial Narrow"/>
                <w:sz w:val="24"/>
                <w:szCs w:val="24"/>
              </w:rPr>
            </w:pPr>
            <w:r w:rsidRPr="0039796C">
              <w:rPr>
                <w:rFonts w:ascii="Arial Narrow" w:hAnsi="Arial Narrow"/>
                <w:b/>
                <w:sz w:val="24"/>
                <w:szCs w:val="24"/>
              </w:rPr>
              <w:t>Email:</w:t>
            </w:r>
            <w:proofErr w:type="gramStart"/>
            <w:r w:rsidRPr="0039796C">
              <w:rPr>
                <w:rFonts w:ascii="Arial Narrow" w:hAnsi="Arial Narrow"/>
                <w:b/>
                <w:sz w:val="24"/>
                <w:szCs w:val="24"/>
              </w:rPr>
              <w:t xml:space="preserve">  </w:t>
            </w:r>
            <w:proofErr w:type="gramEnd"/>
            <w:r w:rsidRPr="0039796C">
              <w:rPr>
                <w:rFonts w:ascii="Arial Narrow" w:hAnsi="Arial Narrow"/>
                <w:b/>
                <w:sz w:val="24"/>
                <w:szCs w:val="24"/>
              </w:rPr>
              <w:t>lettechlicitacao@gmail.com</w:t>
            </w:r>
          </w:p>
          <w:p w:rsidR="00ED71BB" w:rsidRPr="00DE1959" w:rsidRDefault="00ED71BB" w:rsidP="009E6495">
            <w:pPr>
              <w:tabs>
                <w:tab w:val="left" w:pos="0"/>
              </w:tabs>
              <w:spacing w:after="0" w:line="240" w:lineRule="auto"/>
              <w:ind w:right="-1"/>
              <w:jc w:val="both"/>
              <w:rPr>
                <w:rFonts w:ascii="Arial Narrow" w:hAnsi="Arial Narrow"/>
                <w:b/>
                <w:sz w:val="23"/>
                <w:szCs w:val="23"/>
                <w:lang w:val="en-US"/>
              </w:rPr>
            </w:pPr>
            <w:proofErr w:type="spellStart"/>
            <w:r w:rsidRPr="00DE1959">
              <w:rPr>
                <w:rFonts w:ascii="Arial Narrow" w:hAnsi="Arial Narrow"/>
                <w:b/>
                <w:sz w:val="24"/>
                <w:szCs w:val="24"/>
                <w:lang w:val="en-US"/>
              </w:rPr>
              <w:t>Telefone</w:t>
            </w:r>
            <w:proofErr w:type="spellEnd"/>
            <w:r w:rsidRPr="00DE1959">
              <w:rPr>
                <w:rFonts w:ascii="Arial Narrow" w:hAnsi="Arial Narrow"/>
                <w:b/>
                <w:sz w:val="24"/>
                <w:szCs w:val="24"/>
                <w:lang w:val="en-US"/>
              </w:rPr>
              <w:t xml:space="preserve">: </w:t>
            </w:r>
            <w:r w:rsidR="0039796C">
              <w:rPr>
                <w:rFonts w:ascii="Arial Narrow" w:hAnsi="Arial Narrow"/>
                <w:b/>
                <w:sz w:val="24"/>
                <w:szCs w:val="24"/>
                <w:lang w:val="en-US"/>
              </w:rPr>
              <w:t>(43) 3534-1206</w:t>
            </w:r>
            <w:r w:rsidRPr="00DE1959">
              <w:rPr>
                <w:rFonts w:ascii="Arial Narrow" w:hAnsi="Arial Narrow"/>
                <w:b/>
                <w:sz w:val="24"/>
                <w:szCs w:val="24"/>
                <w:lang w:val="en-US"/>
              </w:rPr>
              <w:t xml:space="preserve">  </w:t>
            </w:r>
          </w:p>
        </w:tc>
      </w:tr>
    </w:tbl>
    <w:p w:rsidR="00ED71BB" w:rsidRPr="00DE1959" w:rsidRDefault="00ED71BB" w:rsidP="00ED71BB">
      <w:pPr>
        <w:overflowPunct w:val="0"/>
        <w:autoSpaceDE w:val="0"/>
        <w:autoSpaceDN w:val="0"/>
        <w:adjustRightInd w:val="0"/>
        <w:spacing w:after="0" w:line="240" w:lineRule="auto"/>
        <w:ind w:right="-1"/>
        <w:textAlignment w:val="baseline"/>
        <w:rPr>
          <w:rFonts w:ascii="Arial Narrow" w:hAnsi="Arial Narrow"/>
          <w:sz w:val="23"/>
          <w:szCs w:val="23"/>
          <w:lang w:val="en-US"/>
        </w:rPr>
      </w:pPr>
    </w:p>
    <w:tbl>
      <w:tblPr>
        <w:tblW w:w="9732" w:type="dxa"/>
        <w:tblInd w:w="49" w:type="dxa"/>
        <w:tblLayout w:type="fixed"/>
        <w:tblCellMar>
          <w:left w:w="70" w:type="dxa"/>
          <w:right w:w="70" w:type="dxa"/>
        </w:tblCellMar>
        <w:tblLook w:val="04A0"/>
      </w:tblPr>
      <w:tblGrid>
        <w:gridCol w:w="870"/>
        <w:gridCol w:w="2837"/>
        <w:gridCol w:w="992"/>
        <w:gridCol w:w="1134"/>
        <w:gridCol w:w="1276"/>
        <w:gridCol w:w="2623"/>
      </w:tblGrid>
      <w:tr w:rsidR="00ED71BB" w:rsidRPr="00D55F96" w:rsidTr="009E6495">
        <w:trPr>
          <w:trHeight w:val="375"/>
        </w:trPr>
        <w:tc>
          <w:tcPr>
            <w:tcW w:w="9732" w:type="dxa"/>
            <w:gridSpan w:val="6"/>
            <w:tcBorders>
              <w:top w:val="single" w:sz="4" w:space="0" w:color="auto"/>
              <w:left w:val="single" w:sz="8" w:space="0" w:color="auto"/>
              <w:bottom w:val="single" w:sz="4" w:space="0" w:color="auto"/>
              <w:right w:val="single" w:sz="8" w:space="0" w:color="auto"/>
            </w:tcBorders>
            <w:shd w:val="clear" w:color="auto" w:fill="auto"/>
            <w:noWrap/>
            <w:vAlign w:val="bottom"/>
            <w:hideMark/>
          </w:tcPr>
          <w:p w:rsidR="00ED71BB" w:rsidRPr="00D55F96" w:rsidRDefault="00ED71BB" w:rsidP="009E6495">
            <w:pPr>
              <w:jc w:val="center"/>
              <w:rPr>
                <w:rFonts w:ascii="Arial Narrow" w:hAnsi="Arial Narrow"/>
                <w:b/>
                <w:color w:val="000000"/>
                <w:sz w:val="22"/>
                <w:szCs w:val="22"/>
              </w:rPr>
            </w:pPr>
            <w:r w:rsidRPr="00D55F96">
              <w:rPr>
                <w:rFonts w:ascii="Arial Narrow" w:hAnsi="Arial Narrow"/>
                <w:b/>
                <w:color w:val="000000"/>
                <w:sz w:val="22"/>
                <w:szCs w:val="22"/>
              </w:rPr>
              <w:t>LOTE 0</w:t>
            </w:r>
            <w:r>
              <w:rPr>
                <w:rFonts w:ascii="Arial Narrow" w:hAnsi="Arial Narrow"/>
                <w:b/>
                <w:color w:val="000000"/>
                <w:sz w:val="22"/>
                <w:szCs w:val="22"/>
              </w:rPr>
              <w:t>7</w:t>
            </w:r>
          </w:p>
        </w:tc>
      </w:tr>
      <w:tr w:rsidR="00ED71BB" w:rsidRPr="00D55F96" w:rsidTr="001B3F4B">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Item</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i/>
                <w:iCs/>
                <w:color w:val="000000"/>
                <w:sz w:val="22"/>
                <w:szCs w:val="22"/>
              </w:rPr>
            </w:pPr>
            <w:r w:rsidRPr="00D55F96">
              <w:rPr>
                <w:rFonts w:ascii="Arial Narrow" w:hAnsi="Arial Narrow"/>
                <w:bCs/>
                <w:color w:val="000000"/>
                <w:sz w:val="22"/>
                <w:szCs w:val="22"/>
              </w:rPr>
              <w:t>DESCRIÇÃO E REQUISITOS MÍNIMOS</w:t>
            </w:r>
            <w:r w:rsidRPr="00D55F96">
              <w:rPr>
                <w:rFonts w:ascii="Arial Narrow" w:hAnsi="Arial Narrow" w:cs="Arial"/>
                <w:bCs/>
                <w:i/>
                <w:iCs/>
                <w:color w:val="000000"/>
                <w:sz w:val="22"/>
                <w:szCs w:val="22"/>
              </w:rPr>
              <w:t xml:space="preserve"> </w:t>
            </w:r>
          </w:p>
        </w:tc>
        <w:tc>
          <w:tcPr>
            <w:tcW w:w="2126"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Quantificação</w:t>
            </w:r>
          </w:p>
        </w:tc>
        <w:tc>
          <w:tcPr>
            <w:tcW w:w="38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F57DDF">
            <w:pPr>
              <w:jc w:val="center"/>
              <w:rPr>
                <w:rFonts w:ascii="Arial Narrow" w:hAnsi="Arial Narrow" w:cs="Calibri"/>
                <w:color w:val="000000"/>
                <w:sz w:val="22"/>
                <w:szCs w:val="22"/>
              </w:rPr>
            </w:pPr>
            <w:r>
              <w:rPr>
                <w:rFonts w:ascii="Arial Narrow" w:hAnsi="Arial Narrow" w:cs="Calibri"/>
                <w:color w:val="000000"/>
                <w:sz w:val="22"/>
                <w:szCs w:val="22"/>
              </w:rPr>
              <w:t xml:space="preserve">Valores </w:t>
            </w:r>
          </w:p>
        </w:tc>
      </w:tr>
      <w:tr w:rsidR="00ED71BB" w:rsidRPr="00D55F96" w:rsidTr="00BF7329">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ED71BB" w:rsidRPr="00D55F96" w:rsidRDefault="00ED71BB" w:rsidP="009E6495">
            <w:pPr>
              <w:rPr>
                <w:rFonts w:ascii="Arial Narrow" w:hAnsi="Arial Narrow" w:cs="Arial"/>
                <w:bCs/>
                <w:color w:val="000000"/>
                <w:sz w:val="22"/>
                <w:szCs w:val="22"/>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ED71BB" w:rsidRPr="00D55F96" w:rsidRDefault="00ED71BB" w:rsidP="009E6495">
            <w:pPr>
              <w:rPr>
                <w:rFonts w:ascii="Arial Narrow" w:hAnsi="Arial Narrow" w:cs="Arial"/>
                <w:bCs/>
                <w:i/>
                <w:iCs/>
                <w:color w:val="000000"/>
                <w:sz w:val="22"/>
                <w:szCs w:val="22"/>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Unid</w:t>
            </w:r>
            <w:proofErr w:type="spellEnd"/>
            <w:r w:rsidRPr="00D55F96">
              <w:rPr>
                <w:rFonts w:ascii="Arial Narrow" w:hAnsi="Arial Narrow" w:cs="Arial"/>
                <w:bCs/>
                <w:color w:val="000000"/>
                <w:sz w:val="22"/>
                <w:szCs w:val="22"/>
              </w:rPr>
              <w:t>.</w:t>
            </w:r>
          </w:p>
        </w:tc>
        <w:tc>
          <w:tcPr>
            <w:tcW w:w="1134" w:type="dxa"/>
            <w:tcBorders>
              <w:top w:val="nil"/>
              <w:left w:val="nil"/>
              <w:bottom w:val="single" w:sz="8" w:space="0" w:color="000000"/>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Qtde</w:t>
            </w:r>
            <w:proofErr w:type="spellEnd"/>
            <w:r w:rsidRPr="00D55F96">
              <w:rPr>
                <w:rFonts w:ascii="Arial Narrow" w:hAnsi="Arial Narrow" w:cs="Arial"/>
                <w:b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unitário </w:t>
            </w:r>
          </w:p>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total </w:t>
            </w:r>
          </w:p>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r>
      <w:tr w:rsidR="00ED71BB" w:rsidRPr="00D55F96" w:rsidTr="005D74A0">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olor w:val="000000"/>
                <w:sz w:val="22"/>
                <w:szCs w:val="22"/>
              </w:rPr>
            </w:pPr>
            <w:r>
              <w:rPr>
                <w:rFonts w:ascii="Arial Narrow" w:hAnsi="Arial Narrow"/>
                <w:color w:val="000000"/>
                <w:sz w:val="22"/>
                <w:szCs w:val="22"/>
              </w:rPr>
              <w:t>44</w:t>
            </w:r>
          </w:p>
        </w:tc>
        <w:tc>
          <w:tcPr>
            <w:tcW w:w="2837" w:type="dxa"/>
            <w:tcBorders>
              <w:top w:val="nil"/>
              <w:left w:val="nil"/>
              <w:bottom w:val="single" w:sz="8" w:space="0" w:color="000000"/>
              <w:right w:val="single" w:sz="4" w:space="0" w:color="auto"/>
            </w:tcBorders>
            <w:shd w:val="clear" w:color="auto" w:fill="auto"/>
            <w:vAlign w:val="bottom"/>
            <w:hideMark/>
          </w:tcPr>
          <w:p w:rsidR="00ED71BB" w:rsidRPr="00D55F96" w:rsidRDefault="00ED71BB" w:rsidP="009E6495">
            <w:pPr>
              <w:rPr>
                <w:rFonts w:ascii="Arial Narrow" w:hAnsi="Arial Narrow"/>
                <w:color w:val="000000"/>
                <w:sz w:val="22"/>
                <w:szCs w:val="22"/>
              </w:rPr>
            </w:pPr>
            <w:proofErr w:type="gramStart"/>
            <w:r>
              <w:rPr>
                <w:rFonts w:ascii="Arial Narrow" w:hAnsi="Arial Narrow" w:cs="Arial"/>
                <w:color w:val="000000"/>
                <w:sz w:val="22"/>
                <w:szCs w:val="22"/>
              </w:rPr>
              <w:t xml:space="preserve">HD </w:t>
            </w:r>
            <w:proofErr w:type="spellStart"/>
            <w:r>
              <w:rPr>
                <w:rFonts w:ascii="Arial Narrow" w:hAnsi="Arial Narrow" w:cs="Arial"/>
                <w:color w:val="000000"/>
                <w:sz w:val="22"/>
                <w:szCs w:val="22"/>
              </w:rPr>
              <w:t>Sata</w:t>
            </w:r>
            <w:proofErr w:type="spellEnd"/>
            <w:r>
              <w:rPr>
                <w:rFonts w:ascii="Arial Narrow" w:hAnsi="Arial Narrow" w:cs="Arial"/>
                <w:color w:val="000000"/>
                <w:sz w:val="22"/>
                <w:szCs w:val="22"/>
              </w:rPr>
              <w:t xml:space="preserve"> 1TB de 3,5”</w:t>
            </w:r>
            <w:proofErr w:type="gramEnd"/>
          </w:p>
        </w:tc>
        <w:tc>
          <w:tcPr>
            <w:tcW w:w="992" w:type="dxa"/>
            <w:tcBorders>
              <w:top w:val="nil"/>
              <w:left w:val="single" w:sz="4" w:space="0" w:color="auto"/>
              <w:bottom w:val="single" w:sz="8" w:space="0" w:color="000000"/>
              <w:right w:val="single" w:sz="8" w:space="0" w:color="000000"/>
            </w:tcBorders>
            <w:shd w:val="clear" w:color="auto" w:fill="auto"/>
            <w:vAlign w:val="bottom"/>
          </w:tcPr>
          <w:p w:rsidR="00ED71BB" w:rsidRPr="00D55F96" w:rsidRDefault="00ED71BB" w:rsidP="009E6495">
            <w:pPr>
              <w:jc w:val="center"/>
              <w:rPr>
                <w:rFonts w:ascii="Arial Narrow" w:hAnsi="Arial Narrow"/>
                <w:color w:val="000000"/>
                <w:sz w:val="22"/>
                <w:szCs w:val="22"/>
              </w:rPr>
            </w:pPr>
            <w:proofErr w:type="spellStart"/>
            <w:r w:rsidRPr="00D55F96">
              <w:rPr>
                <w:rFonts w:ascii="Arial Narrow" w:hAnsi="Arial Narrow"/>
                <w:color w:val="000000"/>
                <w:sz w:val="22"/>
                <w:szCs w:val="22"/>
              </w:rPr>
              <w:t>Unid</w:t>
            </w:r>
            <w:proofErr w:type="spellEnd"/>
          </w:p>
        </w:tc>
        <w:tc>
          <w:tcPr>
            <w:tcW w:w="1134" w:type="dxa"/>
            <w:tcBorders>
              <w:top w:val="nil"/>
              <w:left w:val="nil"/>
              <w:bottom w:val="single" w:sz="8" w:space="0" w:color="000000"/>
              <w:right w:val="single" w:sz="8" w:space="0" w:color="000000"/>
            </w:tcBorders>
            <w:shd w:val="clear" w:color="auto" w:fill="auto"/>
            <w:vAlign w:val="bottom"/>
            <w:hideMark/>
          </w:tcPr>
          <w:p w:rsidR="00ED71BB" w:rsidRPr="00D55F96" w:rsidRDefault="00ED71BB" w:rsidP="009E6495">
            <w:pPr>
              <w:jc w:val="center"/>
              <w:rPr>
                <w:rFonts w:ascii="Arial Narrow" w:hAnsi="Arial Narrow"/>
                <w:color w:val="000000"/>
                <w:sz w:val="22"/>
                <w:szCs w:val="22"/>
              </w:rPr>
            </w:pPr>
            <w:proofErr w:type="gramStart"/>
            <w:r>
              <w:rPr>
                <w:rFonts w:ascii="Arial Narrow" w:hAnsi="Arial Narrow" w:cs="Arial"/>
                <w:color w:val="000000"/>
                <w:sz w:val="22"/>
                <w:szCs w:val="22"/>
              </w:rPr>
              <w:t>7</w:t>
            </w:r>
            <w:proofErr w:type="gramEnd"/>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9E6495">
            <w:pPr>
              <w:rPr>
                <w:rFonts w:ascii="Arial Narrow" w:hAnsi="Arial Narrow"/>
                <w:bCs/>
                <w:color w:val="000000"/>
                <w:sz w:val="22"/>
                <w:szCs w:val="22"/>
              </w:rPr>
            </w:pPr>
            <w:r>
              <w:rPr>
                <w:rFonts w:ascii="Arial Narrow" w:hAnsi="Arial Narrow"/>
                <w:bCs/>
                <w:color w:val="000000"/>
                <w:sz w:val="22"/>
                <w:szCs w:val="22"/>
              </w:rPr>
              <w:t>208,57</w:t>
            </w:r>
          </w:p>
        </w:tc>
        <w:tc>
          <w:tcPr>
            <w:tcW w:w="2623" w:type="dxa"/>
            <w:tcBorders>
              <w:top w:val="single" w:sz="4" w:space="0" w:color="auto"/>
              <w:left w:val="nil"/>
              <w:bottom w:val="single" w:sz="4" w:space="0" w:color="auto"/>
              <w:right w:val="single" w:sz="8" w:space="0" w:color="auto"/>
            </w:tcBorders>
            <w:shd w:val="clear" w:color="auto" w:fill="auto"/>
            <w:noWrap/>
            <w:vAlign w:val="bottom"/>
            <w:hideMark/>
          </w:tcPr>
          <w:p w:rsidR="00ED71BB" w:rsidRPr="00D55F96" w:rsidRDefault="00ED71BB" w:rsidP="00ED71BB">
            <w:pPr>
              <w:jc w:val="center"/>
              <w:rPr>
                <w:rFonts w:ascii="Arial Narrow" w:hAnsi="Arial Narrow"/>
                <w:bCs/>
                <w:color w:val="000000"/>
                <w:sz w:val="22"/>
                <w:szCs w:val="22"/>
              </w:rPr>
            </w:pPr>
            <w:r>
              <w:rPr>
                <w:rFonts w:ascii="Arial Narrow" w:hAnsi="Arial Narrow"/>
                <w:bCs/>
                <w:color w:val="000000"/>
                <w:sz w:val="22"/>
                <w:szCs w:val="22"/>
              </w:rPr>
              <w:t>1.459,99</w:t>
            </w:r>
          </w:p>
        </w:tc>
      </w:tr>
      <w:tr w:rsidR="00ED71BB" w:rsidRPr="00D55F96" w:rsidTr="009E6495">
        <w:trPr>
          <w:trHeight w:val="615"/>
        </w:trPr>
        <w:tc>
          <w:tcPr>
            <w:tcW w:w="7109"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ED71BB" w:rsidRPr="00D55F96" w:rsidRDefault="00ED71BB" w:rsidP="00F57DDF">
            <w:pPr>
              <w:rPr>
                <w:rFonts w:ascii="Arial Narrow" w:hAnsi="Arial Narrow"/>
                <w:color w:val="000000"/>
                <w:sz w:val="22"/>
                <w:szCs w:val="22"/>
              </w:rPr>
            </w:pPr>
            <w:r w:rsidRPr="00D55F96">
              <w:rPr>
                <w:rFonts w:ascii="Arial Narrow" w:hAnsi="Arial Narrow"/>
                <w:color w:val="000000"/>
                <w:sz w:val="22"/>
                <w:szCs w:val="22"/>
              </w:rPr>
              <w:t>    </w:t>
            </w:r>
            <w:r w:rsidRPr="00D55F96">
              <w:rPr>
                <w:rFonts w:ascii="Arial Narrow" w:hAnsi="Arial Narrow"/>
                <w:bCs/>
                <w:color w:val="000000"/>
                <w:sz w:val="22"/>
                <w:szCs w:val="22"/>
              </w:rPr>
              <w:t> </w:t>
            </w:r>
            <w:r w:rsidRPr="00D55F96">
              <w:rPr>
                <w:rFonts w:ascii="Arial Narrow" w:hAnsi="Arial Narrow" w:cs="Calibri"/>
                <w:bCs/>
                <w:color w:val="000000"/>
                <w:sz w:val="22"/>
                <w:szCs w:val="22"/>
              </w:rPr>
              <w:t xml:space="preserve">Valor total LOTE </w:t>
            </w:r>
            <w:proofErr w:type="gramStart"/>
            <w:r w:rsidRPr="00D55F96">
              <w:rPr>
                <w:rFonts w:ascii="Arial Narrow" w:hAnsi="Arial Narrow" w:cs="Calibri"/>
                <w:bCs/>
                <w:color w:val="000000"/>
                <w:sz w:val="22"/>
                <w:szCs w:val="22"/>
              </w:rPr>
              <w:t>0</w:t>
            </w:r>
            <w:r>
              <w:rPr>
                <w:rFonts w:ascii="Arial Narrow" w:hAnsi="Arial Narrow" w:cs="Calibri"/>
                <w:bCs/>
                <w:color w:val="000000"/>
                <w:sz w:val="22"/>
                <w:szCs w:val="22"/>
              </w:rPr>
              <w:t>7</w:t>
            </w:r>
            <w:r w:rsidRPr="00D55F96">
              <w:rPr>
                <w:rFonts w:ascii="Arial Narrow" w:hAnsi="Arial Narrow" w:cs="Calibri"/>
                <w:bCs/>
                <w:color w:val="000000"/>
                <w:sz w:val="22"/>
                <w:szCs w:val="22"/>
              </w:rPr>
              <w:t xml:space="preserve"> ...</w:t>
            </w:r>
            <w:proofErr w:type="gramEnd"/>
            <w:r w:rsidRPr="00D55F96">
              <w:rPr>
                <w:rFonts w:ascii="Arial Narrow" w:hAnsi="Arial Narrow" w:cs="Calibri"/>
                <w:bCs/>
                <w:color w:val="000000"/>
                <w:sz w:val="22"/>
                <w:szCs w:val="22"/>
              </w:rPr>
              <w:t>................................. (R$)</w:t>
            </w:r>
            <w:proofErr w:type="gramStart"/>
            <w:r w:rsidRPr="00D55F96">
              <w:rPr>
                <w:rFonts w:ascii="Arial Narrow" w:hAnsi="Arial Narrow" w:cs="Calibri"/>
                <w:bCs/>
                <w:color w:val="000000"/>
                <w:sz w:val="22"/>
                <w:szCs w:val="22"/>
              </w:rPr>
              <w:t xml:space="preserve">  </w:t>
            </w:r>
            <w:r w:rsidRPr="00D55F96">
              <w:rPr>
                <w:rFonts w:ascii="Arial Narrow" w:hAnsi="Arial Narrow"/>
                <w:color w:val="000000"/>
                <w:sz w:val="22"/>
                <w:szCs w:val="22"/>
              </w:rPr>
              <w:t> </w:t>
            </w:r>
            <w:proofErr w:type="gramEnd"/>
            <w:r w:rsidRPr="00D55F96">
              <w:rPr>
                <w:rFonts w:ascii="Arial Narrow" w:hAnsi="Arial Narrow"/>
                <w:bCs/>
                <w:color w:val="000000"/>
                <w:sz w:val="22"/>
                <w:szCs w:val="22"/>
              </w:rPr>
              <w:t xml:space="preserve">  </w:t>
            </w:r>
          </w:p>
        </w:tc>
        <w:tc>
          <w:tcPr>
            <w:tcW w:w="2623" w:type="dxa"/>
            <w:tcBorders>
              <w:top w:val="nil"/>
              <w:left w:val="nil"/>
              <w:bottom w:val="single" w:sz="8" w:space="0" w:color="auto"/>
              <w:right w:val="single" w:sz="8" w:space="0" w:color="auto"/>
            </w:tcBorders>
            <w:shd w:val="clear" w:color="auto" w:fill="auto"/>
            <w:noWrap/>
            <w:vAlign w:val="bottom"/>
            <w:hideMark/>
          </w:tcPr>
          <w:p w:rsidR="00ED71BB" w:rsidRPr="00D55F96" w:rsidRDefault="00ED71BB" w:rsidP="00ED71BB">
            <w:pPr>
              <w:jc w:val="center"/>
              <w:rPr>
                <w:rFonts w:ascii="Arial Narrow" w:hAnsi="Arial Narrow"/>
                <w:b/>
                <w:bCs/>
                <w:color w:val="000000"/>
                <w:sz w:val="22"/>
                <w:szCs w:val="22"/>
              </w:rPr>
            </w:pPr>
            <w:r>
              <w:rPr>
                <w:rFonts w:ascii="Arial Narrow" w:hAnsi="Arial Narrow"/>
                <w:b/>
                <w:bCs/>
                <w:color w:val="000000"/>
                <w:sz w:val="22"/>
                <w:szCs w:val="22"/>
              </w:rPr>
              <w:t>1.459,99</w:t>
            </w:r>
          </w:p>
        </w:tc>
      </w:tr>
    </w:tbl>
    <w:p w:rsidR="00ED71BB" w:rsidRPr="00DE1959" w:rsidRDefault="00ED71BB" w:rsidP="00ED71BB">
      <w:pPr>
        <w:overflowPunct w:val="0"/>
        <w:autoSpaceDE w:val="0"/>
        <w:autoSpaceDN w:val="0"/>
        <w:adjustRightInd w:val="0"/>
        <w:spacing w:after="0" w:line="240" w:lineRule="auto"/>
        <w:textAlignment w:val="baseline"/>
      </w:pPr>
    </w:p>
    <w:tbl>
      <w:tblPr>
        <w:tblW w:w="9732" w:type="dxa"/>
        <w:tblInd w:w="49" w:type="dxa"/>
        <w:tblLayout w:type="fixed"/>
        <w:tblCellMar>
          <w:left w:w="70" w:type="dxa"/>
          <w:right w:w="70" w:type="dxa"/>
        </w:tblCellMar>
        <w:tblLook w:val="04A0"/>
      </w:tblPr>
      <w:tblGrid>
        <w:gridCol w:w="870"/>
        <w:gridCol w:w="2837"/>
        <w:gridCol w:w="992"/>
        <w:gridCol w:w="1134"/>
        <w:gridCol w:w="1276"/>
        <w:gridCol w:w="2623"/>
      </w:tblGrid>
      <w:tr w:rsidR="00ED71BB" w:rsidRPr="00D55F96" w:rsidTr="009E6495">
        <w:trPr>
          <w:trHeight w:val="375"/>
        </w:trPr>
        <w:tc>
          <w:tcPr>
            <w:tcW w:w="9732" w:type="dxa"/>
            <w:gridSpan w:val="6"/>
            <w:tcBorders>
              <w:top w:val="single" w:sz="4" w:space="0" w:color="auto"/>
              <w:left w:val="single" w:sz="8" w:space="0" w:color="auto"/>
              <w:bottom w:val="single" w:sz="4" w:space="0" w:color="auto"/>
              <w:right w:val="single" w:sz="8" w:space="0" w:color="auto"/>
            </w:tcBorders>
            <w:shd w:val="clear" w:color="auto" w:fill="auto"/>
            <w:noWrap/>
            <w:vAlign w:val="bottom"/>
            <w:hideMark/>
          </w:tcPr>
          <w:p w:rsidR="00ED71BB" w:rsidRPr="00D55F96" w:rsidRDefault="00ED71BB" w:rsidP="00ED71BB">
            <w:pPr>
              <w:jc w:val="center"/>
              <w:rPr>
                <w:rFonts w:ascii="Arial Narrow" w:hAnsi="Arial Narrow"/>
                <w:b/>
                <w:color w:val="000000"/>
                <w:sz w:val="22"/>
                <w:szCs w:val="22"/>
              </w:rPr>
            </w:pPr>
            <w:r w:rsidRPr="00D55F96">
              <w:rPr>
                <w:rFonts w:ascii="Arial Narrow" w:hAnsi="Arial Narrow"/>
                <w:b/>
                <w:color w:val="000000"/>
                <w:sz w:val="22"/>
                <w:szCs w:val="22"/>
              </w:rPr>
              <w:t>LOTE 0</w:t>
            </w:r>
            <w:r>
              <w:rPr>
                <w:rFonts w:ascii="Arial Narrow" w:hAnsi="Arial Narrow"/>
                <w:b/>
                <w:color w:val="000000"/>
                <w:sz w:val="22"/>
                <w:szCs w:val="22"/>
              </w:rPr>
              <w:t>8</w:t>
            </w:r>
          </w:p>
        </w:tc>
      </w:tr>
      <w:tr w:rsidR="00ED71BB" w:rsidRPr="00D55F96" w:rsidTr="009E6495">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Item</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i/>
                <w:iCs/>
                <w:color w:val="000000"/>
                <w:sz w:val="22"/>
                <w:szCs w:val="22"/>
              </w:rPr>
            </w:pPr>
            <w:r w:rsidRPr="00D55F96">
              <w:rPr>
                <w:rFonts w:ascii="Arial Narrow" w:hAnsi="Arial Narrow"/>
                <w:bCs/>
                <w:color w:val="000000"/>
                <w:sz w:val="22"/>
                <w:szCs w:val="22"/>
              </w:rPr>
              <w:t>DESCRIÇÃO E REQUISITOS MÍNIMOS</w:t>
            </w:r>
            <w:r w:rsidRPr="00D55F96">
              <w:rPr>
                <w:rFonts w:ascii="Arial Narrow" w:hAnsi="Arial Narrow" w:cs="Arial"/>
                <w:bCs/>
                <w:i/>
                <w:iCs/>
                <w:color w:val="000000"/>
                <w:sz w:val="22"/>
                <w:szCs w:val="22"/>
              </w:rPr>
              <w:t xml:space="preserve"> </w:t>
            </w:r>
          </w:p>
        </w:tc>
        <w:tc>
          <w:tcPr>
            <w:tcW w:w="2126"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Quantificação</w:t>
            </w:r>
          </w:p>
        </w:tc>
        <w:tc>
          <w:tcPr>
            <w:tcW w:w="38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F57DDF">
            <w:pPr>
              <w:jc w:val="center"/>
              <w:rPr>
                <w:rFonts w:ascii="Arial Narrow" w:hAnsi="Arial Narrow" w:cs="Calibri"/>
                <w:color w:val="000000"/>
                <w:sz w:val="22"/>
                <w:szCs w:val="22"/>
              </w:rPr>
            </w:pPr>
            <w:r>
              <w:rPr>
                <w:rFonts w:ascii="Arial Narrow" w:hAnsi="Arial Narrow" w:cs="Calibri"/>
                <w:color w:val="000000"/>
                <w:sz w:val="22"/>
                <w:szCs w:val="22"/>
              </w:rPr>
              <w:t xml:space="preserve">Valores </w:t>
            </w:r>
          </w:p>
        </w:tc>
      </w:tr>
      <w:tr w:rsidR="00ED71BB" w:rsidRPr="00D55F96" w:rsidTr="009E6495">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ED71BB" w:rsidRPr="00D55F96" w:rsidRDefault="00ED71BB" w:rsidP="009E6495">
            <w:pPr>
              <w:rPr>
                <w:rFonts w:ascii="Arial Narrow" w:hAnsi="Arial Narrow" w:cs="Arial"/>
                <w:bCs/>
                <w:color w:val="000000"/>
                <w:sz w:val="22"/>
                <w:szCs w:val="22"/>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ED71BB" w:rsidRPr="00D55F96" w:rsidRDefault="00ED71BB" w:rsidP="009E6495">
            <w:pPr>
              <w:rPr>
                <w:rFonts w:ascii="Arial Narrow" w:hAnsi="Arial Narrow" w:cs="Arial"/>
                <w:bCs/>
                <w:i/>
                <w:iCs/>
                <w:color w:val="000000"/>
                <w:sz w:val="22"/>
                <w:szCs w:val="22"/>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Unid</w:t>
            </w:r>
            <w:proofErr w:type="spellEnd"/>
            <w:r w:rsidRPr="00D55F96">
              <w:rPr>
                <w:rFonts w:ascii="Arial Narrow" w:hAnsi="Arial Narrow" w:cs="Arial"/>
                <w:bCs/>
                <w:color w:val="000000"/>
                <w:sz w:val="22"/>
                <w:szCs w:val="22"/>
              </w:rPr>
              <w:t>.</w:t>
            </w:r>
          </w:p>
        </w:tc>
        <w:tc>
          <w:tcPr>
            <w:tcW w:w="1134" w:type="dxa"/>
            <w:tcBorders>
              <w:top w:val="nil"/>
              <w:left w:val="nil"/>
              <w:bottom w:val="single" w:sz="8" w:space="0" w:color="000000"/>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Qtde</w:t>
            </w:r>
            <w:proofErr w:type="spellEnd"/>
            <w:r w:rsidRPr="00D55F96">
              <w:rPr>
                <w:rFonts w:ascii="Arial Narrow" w:hAnsi="Arial Narrow" w:cs="Arial"/>
                <w:b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unitário </w:t>
            </w:r>
          </w:p>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total </w:t>
            </w:r>
          </w:p>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r>
      <w:tr w:rsidR="00ED71BB" w:rsidRPr="00D55F96" w:rsidTr="009E6495">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olor w:val="000000"/>
                <w:sz w:val="22"/>
                <w:szCs w:val="22"/>
              </w:rPr>
            </w:pPr>
            <w:r>
              <w:rPr>
                <w:rFonts w:ascii="Arial Narrow" w:hAnsi="Arial Narrow"/>
                <w:color w:val="000000"/>
                <w:sz w:val="22"/>
                <w:szCs w:val="22"/>
              </w:rPr>
              <w:t>44</w:t>
            </w:r>
          </w:p>
        </w:tc>
        <w:tc>
          <w:tcPr>
            <w:tcW w:w="2837" w:type="dxa"/>
            <w:tcBorders>
              <w:top w:val="nil"/>
              <w:left w:val="nil"/>
              <w:bottom w:val="single" w:sz="8" w:space="0" w:color="000000"/>
              <w:right w:val="single" w:sz="4" w:space="0" w:color="auto"/>
            </w:tcBorders>
            <w:shd w:val="clear" w:color="auto" w:fill="auto"/>
            <w:vAlign w:val="bottom"/>
            <w:hideMark/>
          </w:tcPr>
          <w:p w:rsidR="00ED71BB" w:rsidRPr="00D55F96" w:rsidRDefault="00ED71BB" w:rsidP="009E6495">
            <w:pPr>
              <w:rPr>
                <w:rFonts w:ascii="Arial Narrow" w:hAnsi="Arial Narrow"/>
                <w:color w:val="000000"/>
                <w:sz w:val="22"/>
                <w:szCs w:val="22"/>
              </w:rPr>
            </w:pPr>
            <w:proofErr w:type="gramStart"/>
            <w:r>
              <w:rPr>
                <w:rFonts w:ascii="Arial Narrow" w:hAnsi="Arial Narrow" w:cs="Arial"/>
                <w:color w:val="000000"/>
                <w:sz w:val="22"/>
                <w:szCs w:val="22"/>
              </w:rPr>
              <w:t xml:space="preserve">HD </w:t>
            </w:r>
            <w:proofErr w:type="spellStart"/>
            <w:r>
              <w:rPr>
                <w:rFonts w:ascii="Arial Narrow" w:hAnsi="Arial Narrow" w:cs="Arial"/>
                <w:color w:val="000000"/>
                <w:sz w:val="22"/>
                <w:szCs w:val="22"/>
              </w:rPr>
              <w:t>Sata</w:t>
            </w:r>
            <w:proofErr w:type="spellEnd"/>
            <w:r>
              <w:rPr>
                <w:rFonts w:ascii="Arial Narrow" w:hAnsi="Arial Narrow" w:cs="Arial"/>
                <w:color w:val="000000"/>
                <w:sz w:val="22"/>
                <w:szCs w:val="22"/>
              </w:rPr>
              <w:t xml:space="preserve"> 1TB de 3,5”</w:t>
            </w:r>
            <w:proofErr w:type="gramEnd"/>
          </w:p>
        </w:tc>
        <w:tc>
          <w:tcPr>
            <w:tcW w:w="992" w:type="dxa"/>
            <w:tcBorders>
              <w:top w:val="nil"/>
              <w:left w:val="single" w:sz="4" w:space="0" w:color="auto"/>
              <w:bottom w:val="single" w:sz="8" w:space="0" w:color="000000"/>
              <w:right w:val="single" w:sz="8" w:space="0" w:color="000000"/>
            </w:tcBorders>
            <w:shd w:val="clear" w:color="auto" w:fill="auto"/>
            <w:vAlign w:val="bottom"/>
          </w:tcPr>
          <w:p w:rsidR="00ED71BB" w:rsidRPr="00D55F96" w:rsidRDefault="00ED71BB" w:rsidP="009E6495">
            <w:pPr>
              <w:jc w:val="center"/>
              <w:rPr>
                <w:rFonts w:ascii="Arial Narrow" w:hAnsi="Arial Narrow"/>
                <w:color w:val="000000"/>
                <w:sz w:val="22"/>
                <w:szCs w:val="22"/>
              </w:rPr>
            </w:pPr>
            <w:proofErr w:type="spellStart"/>
            <w:r w:rsidRPr="00D55F96">
              <w:rPr>
                <w:rFonts w:ascii="Arial Narrow" w:hAnsi="Arial Narrow"/>
                <w:color w:val="000000"/>
                <w:sz w:val="22"/>
                <w:szCs w:val="22"/>
              </w:rPr>
              <w:t>Unid</w:t>
            </w:r>
            <w:proofErr w:type="spellEnd"/>
          </w:p>
        </w:tc>
        <w:tc>
          <w:tcPr>
            <w:tcW w:w="1134" w:type="dxa"/>
            <w:tcBorders>
              <w:top w:val="nil"/>
              <w:left w:val="nil"/>
              <w:bottom w:val="single" w:sz="8" w:space="0" w:color="000000"/>
              <w:right w:val="single" w:sz="8" w:space="0" w:color="000000"/>
            </w:tcBorders>
            <w:shd w:val="clear" w:color="auto" w:fill="auto"/>
            <w:vAlign w:val="bottom"/>
            <w:hideMark/>
          </w:tcPr>
          <w:p w:rsidR="00ED71BB" w:rsidRPr="00D55F96" w:rsidRDefault="00ED71BB" w:rsidP="009E6495">
            <w:pPr>
              <w:jc w:val="center"/>
              <w:rPr>
                <w:rFonts w:ascii="Arial Narrow" w:hAnsi="Arial Narrow"/>
                <w:color w:val="000000"/>
                <w:sz w:val="22"/>
                <w:szCs w:val="22"/>
              </w:rPr>
            </w:pPr>
            <w:proofErr w:type="gramStart"/>
            <w:r>
              <w:rPr>
                <w:rFonts w:ascii="Arial Narrow" w:hAnsi="Arial Narrow" w:cs="Arial"/>
                <w:color w:val="000000"/>
                <w:sz w:val="22"/>
                <w:szCs w:val="22"/>
              </w:rPr>
              <w:t>3</w:t>
            </w:r>
            <w:proofErr w:type="gramEnd"/>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9E6495">
            <w:pPr>
              <w:rPr>
                <w:rFonts w:ascii="Arial Narrow" w:hAnsi="Arial Narrow"/>
                <w:bCs/>
                <w:color w:val="000000"/>
                <w:sz w:val="22"/>
                <w:szCs w:val="22"/>
              </w:rPr>
            </w:pPr>
            <w:r>
              <w:rPr>
                <w:rFonts w:ascii="Arial Narrow" w:hAnsi="Arial Narrow"/>
                <w:bCs/>
                <w:color w:val="000000"/>
                <w:sz w:val="22"/>
                <w:szCs w:val="22"/>
              </w:rPr>
              <w:t>209,50</w:t>
            </w:r>
          </w:p>
        </w:tc>
        <w:tc>
          <w:tcPr>
            <w:tcW w:w="2623" w:type="dxa"/>
            <w:tcBorders>
              <w:top w:val="single" w:sz="4" w:space="0" w:color="auto"/>
              <w:left w:val="nil"/>
              <w:bottom w:val="single" w:sz="4" w:space="0" w:color="auto"/>
              <w:right w:val="single" w:sz="8" w:space="0" w:color="auto"/>
            </w:tcBorders>
            <w:shd w:val="clear" w:color="auto" w:fill="auto"/>
            <w:noWrap/>
            <w:vAlign w:val="bottom"/>
            <w:hideMark/>
          </w:tcPr>
          <w:p w:rsidR="00ED71BB" w:rsidRPr="00D55F96" w:rsidRDefault="00ED71BB" w:rsidP="009E6495">
            <w:pPr>
              <w:jc w:val="center"/>
              <w:rPr>
                <w:rFonts w:ascii="Arial Narrow" w:hAnsi="Arial Narrow"/>
                <w:bCs/>
                <w:color w:val="000000"/>
                <w:sz w:val="22"/>
                <w:szCs w:val="22"/>
              </w:rPr>
            </w:pPr>
            <w:r>
              <w:rPr>
                <w:rFonts w:ascii="Arial Narrow" w:hAnsi="Arial Narrow"/>
                <w:bCs/>
                <w:color w:val="000000"/>
                <w:sz w:val="22"/>
                <w:szCs w:val="22"/>
              </w:rPr>
              <w:t>628,50</w:t>
            </w:r>
          </w:p>
        </w:tc>
      </w:tr>
      <w:tr w:rsidR="00ED71BB" w:rsidRPr="00D55F96" w:rsidTr="009E6495">
        <w:trPr>
          <w:trHeight w:val="615"/>
        </w:trPr>
        <w:tc>
          <w:tcPr>
            <w:tcW w:w="7109"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ED71BB" w:rsidRPr="00D55F96" w:rsidRDefault="00ED71BB" w:rsidP="00F57DDF">
            <w:pPr>
              <w:rPr>
                <w:rFonts w:ascii="Arial Narrow" w:hAnsi="Arial Narrow"/>
                <w:color w:val="000000"/>
                <w:sz w:val="22"/>
                <w:szCs w:val="22"/>
              </w:rPr>
            </w:pPr>
            <w:r w:rsidRPr="00D55F96">
              <w:rPr>
                <w:rFonts w:ascii="Arial Narrow" w:hAnsi="Arial Narrow"/>
                <w:color w:val="000000"/>
                <w:sz w:val="22"/>
                <w:szCs w:val="22"/>
              </w:rPr>
              <w:t>    </w:t>
            </w:r>
            <w:r w:rsidRPr="00D55F96">
              <w:rPr>
                <w:rFonts w:ascii="Arial Narrow" w:hAnsi="Arial Narrow"/>
                <w:bCs/>
                <w:color w:val="000000"/>
                <w:sz w:val="22"/>
                <w:szCs w:val="22"/>
              </w:rPr>
              <w:t> </w:t>
            </w:r>
            <w:r w:rsidRPr="00D55F96">
              <w:rPr>
                <w:rFonts w:ascii="Arial Narrow" w:hAnsi="Arial Narrow" w:cs="Calibri"/>
                <w:bCs/>
                <w:color w:val="000000"/>
                <w:sz w:val="22"/>
                <w:szCs w:val="22"/>
              </w:rPr>
              <w:t xml:space="preserve">Valor total LOTE </w:t>
            </w:r>
            <w:proofErr w:type="gramStart"/>
            <w:r w:rsidRPr="00D55F96">
              <w:rPr>
                <w:rFonts w:ascii="Arial Narrow" w:hAnsi="Arial Narrow" w:cs="Calibri"/>
                <w:bCs/>
                <w:color w:val="000000"/>
                <w:sz w:val="22"/>
                <w:szCs w:val="22"/>
              </w:rPr>
              <w:t>0</w:t>
            </w:r>
            <w:r>
              <w:rPr>
                <w:rFonts w:ascii="Arial Narrow" w:hAnsi="Arial Narrow" w:cs="Calibri"/>
                <w:bCs/>
                <w:color w:val="000000"/>
                <w:sz w:val="22"/>
                <w:szCs w:val="22"/>
              </w:rPr>
              <w:t>8</w:t>
            </w:r>
            <w:r w:rsidRPr="00D55F96">
              <w:rPr>
                <w:rFonts w:ascii="Arial Narrow" w:hAnsi="Arial Narrow" w:cs="Calibri"/>
                <w:bCs/>
                <w:color w:val="000000"/>
                <w:sz w:val="22"/>
                <w:szCs w:val="22"/>
              </w:rPr>
              <w:t xml:space="preserve"> ...</w:t>
            </w:r>
            <w:proofErr w:type="gramEnd"/>
            <w:r w:rsidRPr="00D55F96">
              <w:rPr>
                <w:rFonts w:ascii="Arial Narrow" w:hAnsi="Arial Narrow" w:cs="Calibri"/>
                <w:bCs/>
                <w:color w:val="000000"/>
                <w:sz w:val="22"/>
                <w:szCs w:val="22"/>
              </w:rPr>
              <w:t>................................. (R$)</w:t>
            </w:r>
            <w:proofErr w:type="gramStart"/>
            <w:r w:rsidRPr="00D55F96">
              <w:rPr>
                <w:rFonts w:ascii="Arial Narrow" w:hAnsi="Arial Narrow" w:cs="Calibri"/>
                <w:bCs/>
                <w:color w:val="000000"/>
                <w:sz w:val="22"/>
                <w:szCs w:val="22"/>
              </w:rPr>
              <w:t xml:space="preserve">  </w:t>
            </w:r>
            <w:r w:rsidRPr="00D55F96">
              <w:rPr>
                <w:rFonts w:ascii="Arial Narrow" w:hAnsi="Arial Narrow"/>
                <w:color w:val="000000"/>
                <w:sz w:val="22"/>
                <w:szCs w:val="22"/>
              </w:rPr>
              <w:t> </w:t>
            </w:r>
            <w:proofErr w:type="gramEnd"/>
            <w:r w:rsidRPr="00D55F96">
              <w:rPr>
                <w:rFonts w:ascii="Arial Narrow" w:hAnsi="Arial Narrow"/>
                <w:bCs/>
                <w:color w:val="000000"/>
                <w:sz w:val="22"/>
                <w:szCs w:val="22"/>
              </w:rPr>
              <w:t xml:space="preserve">  </w:t>
            </w:r>
          </w:p>
        </w:tc>
        <w:tc>
          <w:tcPr>
            <w:tcW w:w="2623" w:type="dxa"/>
            <w:tcBorders>
              <w:top w:val="nil"/>
              <w:left w:val="nil"/>
              <w:bottom w:val="single" w:sz="8" w:space="0" w:color="auto"/>
              <w:right w:val="single" w:sz="8" w:space="0" w:color="auto"/>
            </w:tcBorders>
            <w:shd w:val="clear" w:color="auto" w:fill="auto"/>
            <w:noWrap/>
            <w:vAlign w:val="bottom"/>
            <w:hideMark/>
          </w:tcPr>
          <w:p w:rsidR="00ED71BB" w:rsidRPr="00D55F96" w:rsidRDefault="00ED71BB" w:rsidP="009E6495">
            <w:pPr>
              <w:jc w:val="center"/>
              <w:rPr>
                <w:rFonts w:ascii="Arial Narrow" w:hAnsi="Arial Narrow"/>
                <w:b/>
                <w:bCs/>
                <w:color w:val="000000"/>
                <w:sz w:val="22"/>
                <w:szCs w:val="22"/>
              </w:rPr>
            </w:pPr>
            <w:r>
              <w:rPr>
                <w:rFonts w:ascii="Arial Narrow" w:hAnsi="Arial Narrow"/>
                <w:b/>
                <w:bCs/>
                <w:color w:val="000000"/>
                <w:sz w:val="22"/>
                <w:szCs w:val="22"/>
              </w:rPr>
              <w:t>628,50</w:t>
            </w:r>
          </w:p>
        </w:tc>
      </w:tr>
    </w:tbl>
    <w:p w:rsidR="00ED71BB" w:rsidRPr="00DE1959" w:rsidRDefault="00ED71BB" w:rsidP="00ED71BB">
      <w:pPr>
        <w:overflowPunct w:val="0"/>
        <w:autoSpaceDE w:val="0"/>
        <w:autoSpaceDN w:val="0"/>
        <w:adjustRightInd w:val="0"/>
        <w:spacing w:after="0" w:line="240" w:lineRule="auto"/>
        <w:textAlignment w:val="baseline"/>
      </w:pPr>
    </w:p>
    <w:tbl>
      <w:tblPr>
        <w:tblW w:w="9732" w:type="dxa"/>
        <w:tblInd w:w="49" w:type="dxa"/>
        <w:tblLayout w:type="fixed"/>
        <w:tblCellMar>
          <w:left w:w="70" w:type="dxa"/>
          <w:right w:w="70" w:type="dxa"/>
        </w:tblCellMar>
        <w:tblLook w:val="04A0"/>
      </w:tblPr>
      <w:tblGrid>
        <w:gridCol w:w="870"/>
        <w:gridCol w:w="2837"/>
        <w:gridCol w:w="992"/>
        <w:gridCol w:w="1134"/>
        <w:gridCol w:w="1276"/>
        <w:gridCol w:w="2623"/>
      </w:tblGrid>
      <w:tr w:rsidR="00ED71BB" w:rsidRPr="00D55F96" w:rsidTr="009E6495">
        <w:trPr>
          <w:trHeight w:val="375"/>
        </w:trPr>
        <w:tc>
          <w:tcPr>
            <w:tcW w:w="9732" w:type="dxa"/>
            <w:gridSpan w:val="6"/>
            <w:tcBorders>
              <w:top w:val="single" w:sz="4" w:space="0" w:color="auto"/>
              <w:left w:val="single" w:sz="8" w:space="0" w:color="auto"/>
              <w:bottom w:val="single" w:sz="4" w:space="0" w:color="auto"/>
              <w:right w:val="single" w:sz="8" w:space="0" w:color="auto"/>
            </w:tcBorders>
            <w:shd w:val="clear" w:color="auto" w:fill="auto"/>
            <w:noWrap/>
            <w:vAlign w:val="bottom"/>
            <w:hideMark/>
          </w:tcPr>
          <w:p w:rsidR="00ED71BB" w:rsidRPr="00D55F96" w:rsidRDefault="00ED71BB" w:rsidP="009E6495">
            <w:pPr>
              <w:jc w:val="center"/>
              <w:rPr>
                <w:rFonts w:ascii="Arial Narrow" w:hAnsi="Arial Narrow"/>
                <w:b/>
                <w:color w:val="000000"/>
                <w:sz w:val="22"/>
                <w:szCs w:val="22"/>
              </w:rPr>
            </w:pPr>
            <w:r w:rsidRPr="00D55F96">
              <w:rPr>
                <w:rFonts w:ascii="Arial Narrow" w:hAnsi="Arial Narrow"/>
                <w:b/>
                <w:color w:val="000000"/>
                <w:sz w:val="22"/>
                <w:szCs w:val="22"/>
              </w:rPr>
              <w:t xml:space="preserve">LOTE </w:t>
            </w:r>
            <w:r>
              <w:rPr>
                <w:rFonts w:ascii="Arial Narrow" w:hAnsi="Arial Narrow"/>
                <w:b/>
                <w:color w:val="000000"/>
                <w:sz w:val="22"/>
                <w:szCs w:val="22"/>
              </w:rPr>
              <w:t>11</w:t>
            </w:r>
          </w:p>
        </w:tc>
      </w:tr>
      <w:tr w:rsidR="00ED71BB" w:rsidRPr="00D55F96" w:rsidTr="00824059">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lastRenderedPageBreak/>
              <w:t>Item</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i/>
                <w:iCs/>
                <w:color w:val="000000"/>
                <w:sz w:val="22"/>
                <w:szCs w:val="22"/>
              </w:rPr>
            </w:pPr>
            <w:r w:rsidRPr="00D55F96">
              <w:rPr>
                <w:rFonts w:ascii="Arial Narrow" w:hAnsi="Arial Narrow"/>
                <w:bCs/>
                <w:color w:val="000000"/>
                <w:sz w:val="22"/>
                <w:szCs w:val="22"/>
              </w:rPr>
              <w:t>DESCRIÇÃO E REQUISITOS MÍNIMOS</w:t>
            </w:r>
            <w:r w:rsidRPr="00D55F96">
              <w:rPr>
                <w:rFonts w:ascii="Arial Narrow" w:hAnsi="Arial Narrow" w:cs="Arial"/>
                <w:bCs/>
                <w:i/>
                <w:iCs/>
                <w:color w:val="000000"/>
                <w:sz w:val="22"/>
                <w:szCs w:val="22"/>
              </w:rPr>
              <w:t xml:space="preserve"> </w:t>
            </w:r>
          </w:p>
        </w:tc>
        <w:tc>
          <w:tcPr>
            <w:tcW w:w="2126"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Quantificação</w:t>
            </w:r>
          </w:p>
        </w:tc>
        <w:tc>
          <w:tcPr>
            <w:tcW w:w="38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F57DDF">
            <w:pPr>
              <w:jc w:val="center"/>
              <w:rPr>
                <w:rFonts w:ascii="Arial Narrow" w:hAnsi="Arial Narrow" w:cs="Calibri"/>
                <w:color w:val="000000"/>
                <w:sz w:val="22"/>
                <w:szCs w:val="22"/>
              </w:rPr>
            </w:pPr>
            <w:r>
              <w:rPr>
                <w:rFonts w:ascii="Arial Narrow" w:hAnsi="Arial Narrow" w:cs="Calibri"/>
                <w:color w:val="000000"/>
                <w:sz w:val="22"/>
                <w:szCs w:val="22"/>
              </w:rPr>
              <w:t xml:space="preserve">Valores </w:t>
            </w:r>
          </w:p>
        </w:tc>
      </w:tr>
      <w:tr w:rsidR="00ED71BB" w:rsidRPr="00D55F96" w:rsidTr="007C44F9">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ED71BB" w:rsidRPr="00D55F96" w:rsidRDefault="00ED71BB" w:rsidP="009E6495">
            <w:pPr>
              <w:rPr>
                <w:rFonts w:ascii="Arial Narrow" w:hAnsi="Arial Narrow" w:cs="Arial"/>
                <w:bCs/>
                <w:color w:val="000000"/>
                <w:sz w:val="22"/>
                <w:szCs w:val="22"/>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ED71BB" w:rsidRPr="00D55F96" w:rsidRDefault="00ED71BB" w:rsidP="009E6495">
            <w:pPr>
              <w:rPr>
                <w:rFonts w:ascii="Arial Narrow" w:hAnsi="Arial Narrow" w:cs="Arial"/>
                <w:bCs/>
                <w:i/>
                <w:iCs/>
                <w:color w:val="000000"/>
                <w:sz w:val="22"/>
                <w:szCs w:val="22"/>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Unid</w:t>
            </w:r>
            <w:proofErr w:type="spellEnd"/>
            <w:r w:rsidRPr="00D55F96">
              <w:rPr>
                <w:rFonts w:ascii="Arial Narrow" w:hAnsi="Arial Narrow" w:cs="Arial"/>
                <w:bCs/>
                <w:color w:val="000000"/>
                <w:sz w:val="22"/>
                <w:szCs w:val="22"/>
              </w:rPr>
              <w:t>.</w:t>
            </w:r>
          </w:p>
        </w:tc>
        <w:tc>
          <w:tcPr>
            <w:tcW w:w="1134" w:type="dxa"/>
            <w:tcBorders>
              <w:top w:val="nil"/>
              <w:left w:val="nil"/>
              <w:bottom w:val="single" w:sz="8" w:space="0" w:color="000000"/>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Qtde</w:t>
            </w:r>
            <w:proofErr w:type="spellEnd"/>
            <w:r w:rsidRPr="00D55F96">
              <w:rPr>
                <w:rFonts w:ascii="Arial Narrow" w:hAnsi="Arial Narrow" w:cs="Arial"/>
                <w:b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unitário </w:t>
            </w:r>
          </w:p>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total </w:t>
            </w:r>
          </w:p>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r>
      <w:tr w:rsidR="00ED71BB" w:rsidRPr="00D55F96" w:rsidTr="00452BED">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olor w:val="000000"/>
                <w:sz w:val="22"/>
                <w:szCs w:val="22"/>
              </w:rPr>
            </w:pPr>
            <w:r>
              <w:rPr>
                <w:rFonts w:ascii="Arial Narrow" w:hAnsi="Arial Narrow"/>
                <w:color w:val="000000"/>
                <w:sz w:val="22"/>
                <w:szCs w:val="22"/>
              </w:rPr>
              <w:t>47</w:t>
            </w:r>
          </w:p>
        </w:tc>
        <w:tc>
          <w:tcPr>
            <w:tcW w:w="2837" w:type="dxa"/>
            <w:tcBorders>
              <w:top w:val="nil"/>
              <w:left w:val="nil"/>
              <w:bottom w:val="single" w:sz="8" w:space="0" w:color="000000"/>
              <w:right w:val="single" w:sz="4" w:space="0" w:color="auto"/>
            </w:tcBorders>
            <w:shd w:val="clear" w:color="auto" w:fill="auto"/>
            <w:vAlign w:val="bottom"/>
            <w:hideMark/>
          </w:tcPr>
          <w:p w:rsidR="00ED71BB" w:rsidRPr="00D55F96" w:rsidRDefault="00ED71BB" w:rsidP="009E6495">
            <w:pPr>
              <w:rPr>
                <w:rFonts w:ascii="Arial Narrow" w:hAnsi="Arial Narrow"/>
                <w:color w:val="000000"/>
                <w:sz w:val="22"/>
                <w:szCs w:val="22"/>
              </w:rPr>
            </w:pPr>
            <w:r>
              <w:rPr>
                <w:rFonts w:ascii="Arial Narrow" w:hAnsi="Arial Narrow"/>
                <w:color w:val="000000"/>
                <w:sz w:val="22"/>
                <w:szCs w:val="22"/>
              </w:rPr>
              <w:t>ALICATE PARA CRIMPAR RJ45</w:t>
            </w:r>
          </w:p>
        </w:tc>
        <w:tc>
          <w:tcPr>
            <w:tcW w:w="992" w:type="dxa"/>
            <w:tcBorders>
              <w:top w:val="nil"/>
              <w:left w:val="single" w:sz="4" w:space="0" w:color="auto"/>
              <w:bottom w:val="single" w:sz="8" w:space="0" w:color="000000"/>
              <w:right w:val="single" w:sz="8" w:space="0" w:color="000000"/>
            </w:tcBorders>
            <w:shd w:val="clear" w:color="auto" w:fill="auto"/>
            <w:vAlign w:val="bottom"/>
          </w:tcPr>
          <w:p w:rsidR="00ED71BB" w:rsidRPr="00D55F96" w:rsidRDefault="00ED71BB" w:rsidP="009E6495">
            <w:pPr>
              <w:jc w:val="center"/>
              <w:rPr>
                <w:rFonts w:ascii="Arial Narrow" w:hAnsi="Arial Narrow"/>
                <w:color w:val="000000"/>
                <w:sz w:val="22"/>
                <w:szCs w:val="22"/>
              </w:rPr>
            </w:pPr>
            <w:proofErr w:type="spellStart"/>
            <w:r w:rsidRPr="00D55F96">
              <w:rPr>
                <w:rFonts w:ascii="Arial Narrow" w:hAnsi="Arial Narrow"/>
                <w:color w:val="000000"/>
                <w:sz w:val="22"/>
                <w:szCs w:val="22"/>
              </w:rPr>
              <w:t>Unid</w:t>
            </w:r>
            <w:proofErr w:type="spellEnd"/>
          </w:p>
        </w:tc>
        <w:tc>
          <w:tcPr>
            <w:tcW w:w="1134" w:type="dxa"/>
            <w:tcBorders>
              <w:top w:val="nil"/>
              <w:left w:val="nil"/>
              <w:bottom w:val="single" w:sz="8" w:space="0" w:color="000000"/>
              <w:right w:val="single" w:sz="8" w:space="0" w:color="000000"/>
            </w:tcBorders>
            <w:shd w:val="clear" w:color="auto" w:fill="auto"/>
            <w:vAlign w:val="bottom"/>
            <w:hideMark/>
          </w:tcPr>
          <w:p w:rsidR="00ED71BB" w:rsidRPr="00D55F96" w:rsidRDefault="00ED71BB" w:rsidP="009E6495">
            <w:pPr>
              <w:jc w:val="center"/>
              <w:rPr>
                <w:rFonts w:ascii="Arial Narrow" w:hAnsi="Arial Narrow"/>
                <w:color w:val="000000"/>
                <w:sz w:val="22"/>
                <w:szCs w:val="22"/>
              </w:rPr>
            </w:pPr>
            <w:proofErr w:type="gramStart"/>
            <w:r>
              <w:rPr>
                <w:rFonts w:ascii="Arial Narrow" w:hAnsi="Arial Narrow" w:cs="Arial"/>
                <w:color w:val="000000"/>
                <w:sz w:val="22"/>
                <w:szCs w:val="22"/>
              </w:rPr>
              <w:t>3</w:t>
            </w:r>
            <w:proofErr w:type="gramEnd"/>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ED71BB">
            <w:pPr>
              <w:jc w:val="center"/>
              <w:rPr>
                <w:rFonts w:ascii="Arial Narrow" w:hAnsi="Arial Narrow"/>
                <w:bCs/>
                <w:color w:val="000000"/>
                <w:sz w:val="22"/>
                <w:szCs w:val="22"/>
              </w:rPr>
            </w:pPr>
            <w:r>
              <w:rPr>
                <w:rFonts w:ascii="Arial Narrow" w:hAnsi="Arial Narrow"/>
                <w:bCs/>
                <w:color w:val="000000"/>
                <w:sz w:val="22"/>
                <w:szCs w:val="22"/>
              </w:rPr>
              <w:t>16,70</w:t>
            </w:r>
          </w:p>
        </w:tc>
        <w:tc>
          <w:tcPr>
            <w:tcW w:w="2623" w:type="dxa"/>
            <w:tcBorders>
              <w:top w:val="single" w:sz="4" w:space="0" w:color="auto"/>
              <w:left w:val="nil"/>
              <w:bottom w:val="single" w:sz="4" w:space="0" w:color="auto"/>
              <w:right w:val="single" w:sz="8" w:space="0" w:color="auto"/>
            </w:tcBorders>
            <w:shd w:val="clear" w:color="auto" w:fill="auto"/>
            <w:noWrap/>
            <w:vAlign w:val="bottom"/>
            <w:hideMark/>
          </w:tcPr>
          <w:p w:rsidR="00ED71BB" w:rsidRPr="00D55F96" w:rsidRDefault="00ED71BB" w:rsidP="00ED71BB">
            <w:pPr>
              <w:jc w:val="center"/>
              <w:rPr>
                <w:rFonts w:ascii="Arial Narrow" w:hAnsi="Arial Narrow"/>
                <w:bCs/>
                <w:color w:val="000000"/>
                <w:sz w:val="22"/>
                <w:szCs w:val="22"/>
              </w:rPr>
            </w:pPr>
            <w:r>
              <w:rPr>
                <w:rFonts w:ascii="Arial Narrow" w:hAnsi="Arial Narrow"/>
                <w:bCs/>
                <w:color w:val="000000"/>
                <w:sz w:val="22"/>
                <w:szCs w:val="22"/>
              </w:rPr>
              <w:t>50,10</w:t>
            </w:r>
          </w:p>
        </w:tc>
      </w:tr>
      <w:tr w:rsidR="00ED71BB" w:rsidRPr="00D55F96" w:rsidTr="00D453F3">
        <w:trPr>
          <w:trHeight w:val="300"/>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olor w:val="000000"/>
                <w:sz w:val="22"/>
                <w:szCs w:val="22"/>
              </w:rPr>
            </w:pPr>
            <w:r>
              <w:rPr>
                <w:rFonts w:ascii="Arial Narrow" w:hAnsi="Arial Narrow"/>
                <w:color w:val="000000"/>
                <w:sz w:val="22"/>
                <w:szCs w:val="22"/>
              </w:rPr>
              <w:t>48</w:t>
            </w:r>
          </w:p>
        </w:tc>
        <w:tc>
          <w:tcPr>
            <w:tcW w:w="2837" w:type="dxa"/>
            <w:tcBorders>
              <w:top w:val="nil"/>
              <w:left w:val="nil"/>
              <w:bottom w:val="nil"/>
              <w:right w:val="single" w:sz="4" w:space="0" w:color="auto"/>
            </w:tcBorders>
            <w:shd w:val="clear" w:color="auto" w:fill="auto"/>
            <w:vAlign w:val="bottom"/>
            <w:hideMark/>
          </w:tcPr>
          <w:p w:rsidR="00ED71BB" w:rsidRPr="00D55F96" w:rsidRDefault="00ED71BB" w:rsidP="009E6495">
            <w:pPr>
              <w:rPr>
                <w:rFonts w:ascii="Arial Narrow" w:hAnsi="Arial Narrow"/>
                <w:color w:val="000000"/>
                <w:sz w:val="22"/>
                <w:szCs w:val="22"/>
              </w:rPr>
            </w:pPr>
            <w:r>
              <w:rPr>
                <w:rFonts w:ascii="Arial Narrow" w:hAnsi="Arial Narrow"/>
                <w:color w:val="000000"/>
                <w:sz w:val="22"/>
                <w:szCs w:val="22"/>
              </w:rPr>
              <w:t>TESTADOR DE CABO DE REDE</w:t>
            </w:r>
          </w:p>
        </w:tc>
        <w:tc>
          <w:tcPr>
            <w:tcW w:w="992" w:type="dxa"/>
            <w:tcBorders>
              <w:top w:val="nil"/>
              <w:left w:val="single" w:sz="4" w:space="0" w:color="auto"/>
              <w:bottom w:val="nil"/>
              <w:right w:val="single" w:sz="8" w:space="0" w:color="000000"/>
            </w:tcBorders>
            <w:shd w:val="clear" w:color="auto" w:fill="auto"/>
            <w:vAlign w:val="bottom"/>
          </w:tcPr>
          <w:p w:rsidR="00ED71BB" w:rsidRPr="00D55F96" w:rsidRDefault="00ED71BB" w:rsidP="009E6495">
            <w:pPr>
              <w:jc w:val="center"/>
              <w:rPr>
                <w:rFonts w:ascii="Arial Narrow" w:hAnsi="Arial Narrow"/>
                <w:color w:val="000000"/>
                <w:sz w:val="22"/>
                <w:szCs w:val="22"/>
              </w:rPr>
            </w:pPr>
            <w:proofErr w:type="spellStart"/>
            <w:proofErr w:type="gramStart"/>
            <w:r w:rsidRPr="00D55F96">
              <w:rPr>
                <w:rFonts w:ascii="Arial Narrow" w:hAnsi="Arial Narrow"/>
                <w:color w:val="000000"/>
                <w:sz w:val="22"/>
                <w:szCs w:val="22"/>
              </w:rPr>
              <w:t>unid</w:t>
            </w:r>
            <w:proofErr w:type="spellEnd"/>
            <w:proofErr w:type="gramEnd"/>
          </w:p>
        </w:tc>
        <w:tc>
          <w:tcPr>
            <w:tcW w:w="1134" w:type="dxa"/>
            <w:tcBorders>
              <w:top w:val="nil"/>
              <w:left w:val="nil"/>
              <w:bottom w:val="nil"/>
              <w:right w:val="single" w:sz="8" w:space="0" w:color="000000"/>
            </w:tcBorders>
            <w:shd w:val="clear" w:color="auto" w:fill="auto"/>
            <w:vAlign w:val="bottom"/>
            <w:hideMark/>
          </w:tcPr>
          <w:p w:rsidR="00ED71BB" w:rsidRPr="00D55F96" w:rsidRDefault="00ED71BB" w:rsidP="009E6495">
            <w:pPr>
              <w:jc w:val="center"/>
              <w:rPr>
                <w:rFonts w:ascii="Arial Narrow" w:hAnsi="Arial Narrow"/>
                <w:color w:val="000000"/>
                <w:sz w:val="22"/>
                <w:szCs w:val="22"/>
              </w:rPr>
            </w:pPr>
            <w:proofErr w:type="gramStart"/>
            <w:r>
              <w:rPr>
                <w:rFonts w:ascii="Arial Narrow" w:hAnsi="Arial Narrow" w:cs="Arial"/>
                <w:color w:val="000000"/>
                <w:sz w:val="22"/>
                <w:szCs w:val="22"/>
              </w:rPr>
              <w:t>3</w:t>
            </w:r>
            <w:proofErr w:type="gramEnd"/>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ED71BB">
            <w:pPr>
              <w:jc w:val="center"/>
              <w:rPr>
                <w:rFonts w:ascii="Arial Narrow" w:hAnsi="Arial Narrow"/>
                <w:bCs/>
                <w:color w:val="000000"/>
                <w:sz w:val="22"/>
                <w:szCs w:val="22"/>
              </w:rPr>
            </w:pPr>
            <w:r>
              <w:rPr>
                <w:rFonts w:ascii="Arial Narrow" w:hAnsi="Arial Narrow"/>
                <w:bCs/>
                <w:color w:val="000000"/>
                <w:sz w:val="22"/>
                <w:szCs w:val="22"/>
              </w:rPr>
              <w:t>19,50</w:t>
            </w:r>
          </w:p>
        </w:tc>
        <w:tc>
          <w:tcPr>
            <w:tcW w:w="2623" w:type="dxa"/>
            <w:tcBorders>
              <w:top w:val="single" w:sz="4" w:space="0" w:color="auto"/>
              <w:left w:val="nil"/>
              <w:bottom w:val="single" w:sz="4" w:space="0" w:color="auto"/>
              <w:right w:val="single" w:sz="8" w:space="0" w:color="auto"/>
            </w:tcBorders>
            <w:shd w:val="clear" w:color="auto" w:fill="auto"/>
            <w:noWrap/>
            <w:vAlign w:val="bottom"/>
            <w:hideMark/>
          </w:tcPr>
          <w:p w:rsidR="00ED71BB" w:rsidRPr="00D55F96" w:rsidRDefault="00ED71BB" w:rsidP="00ED71BB">
            <w:pPr>
              <w:jc w:val="center"/>
              <w:rPr>
                <w:rFonts w:ascii="Arial Narrow" w:hAnsi="Arial Narrow"/>
                <w:bCs/>
                <w:color w:val="000000"/>
                <w:sz w:val="22"/>
                <w:szCs w:val="22"/>
              </w:rPr>
            </w:pPr>
            <w:r>
              <w:rPr>
                <w:rFonts w:ascii="Arial Narrow" w:hAnsi="Arial Narrow"/>
                <w:bCs/>
                <w:color w:val="000000"/>
                <w:sz w:val="22"/>
                <w:szCs w:val="22"/>
              </w:rPr>
              <w:t>58,50</w:t>
            </w:r>
          </w:p>
        </w:tc>
      </w:tr>
      <w:tr w:rsidR="00ED71BB" w:rsidRPr="00D55F96" w:rsidTr="009E6495">
        <w:trPr>
          <w:trHeight w:val="615"/>
        </w:trPr>
        <w:tc>
          <w:tcPr>
            <w:tcW w:w="7109"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ED71BB" w:rsidRPr="00D55F96" w:rsidRDefault="00ED71BB" w:rsidP="00F57DDF">
            <w:pPr>
              <w:rPr>
                <w:rFonts w:ascii="Arial Narrow" w:hAnsi="Arial Narrow"/>
                <w:color w:val="000000"/>
                <w:sz w:val="22"/>
                <w:szCs w:val="22"/>
              </w:rPr>
            </w:pPr>
            <w:r w:rsidRPr="00D55F96">
              <w:rPr>
                <w:rFonts w:ascii="Arial Narrow" w:hAnsi="Arial Narrow"/>
                <w:color w:val="000000"/>
                <w:sz w:val="22"/>
                <w:szCs w:val="22"/>
              </w:rPr>
              <w:t>    </w:t>
            </w:r>
            <w:r w:rsidRPr="00D55F96">
              <w:rPr>
                <w:rFonts w:ascii="Arial Narrow" w:hAnsi="Arial Narrow"/>
                <w:bCs/>
                <w:color w:val="000000"/>
                <w:sz w:val="22"/>
                <w:szCs w:val="22"/>
              </w:rPr>
              <w:t> </w:t>
            </w:r>
            <w:r w:rsidRPr="00D55F96">
              <w:rPr>
                <w:rFonts w:ascii="Arial Narrow" w:hAnsi="Arial Narrow" w:cs="Calibri"/>
                <w:bCs/>
                <w:color w:val="000000"/>
                <w:sz w:val="22"/>
                <w:szCs w:val="22"/>
              </w:rPr>
              <w:t>V</w:t>
            </w:r>
            <w:r>
              <w:rPr>
                <w:rFonts w:ascii="Arial Narrow" w:hAnsi="Arial Narrow" w:cs="Calibri"/>
                <w:bCs/>
                <w:color w:val="000000"/>
                <w:sz w:val="22"/>
                <w:szCs w:val="22"/>
              </w:rPr>
              <w:t xml:space="preserve">alor total LOTE </w:t>
            </w:r>
            <w:proofErr w:type="gramStart"/>
            <w:r>
              <w:rPr>
                <w:rFonts w:ascii="Arial Narrow" w:hAnsi="Arial Narrow" w:cs="Calibri"/>
                <w:bCs/>
                <w:color w:val="000000"/>
                <w:sz w:val="22"/>
                <w:szCs w:val="22"/>
              </w:rPr>
              <w:t>11</w:t>
            </w:r>
            <w:r w:rsidRPr="00D55F96">
              <w:rPr>
                <w:rFonts w:ascii="Arial Narrow" w:hAnsi="Arial Narrow" w:cs="Calibri"/>
                <w:bCs/>
                <w:color w:val="000000"/>
                <w:sz w:val="22"/>
                <w:szCs w:val="22"/>
              </w:rPr>
              <w:t xml:space="preserve"> ...</w:t>
            </w:r>
            <w:proofErr w:type="gramEnd"/>
            <w:r w:rsidRPr="00D55F96">
              <w:rPr>
                <w:rFonts w:ascii="Arial Narrow" w:hAnsi="Arial Narrow" w:cs="Calibri"/>
                <w:bCs/>
                <w:color w:val="000000"/>
                <w:sz w:val="22"/>
                <w:szCs w:val="22"/>
              </w:rPr>
              <w:t>................................. (R$)</w:t>
            </w:r>
            <w:proofErr w:type="gramStart"/>
            <w:r w:rsidRPr="00D55F96">
              <w:rPr>
                <w:rFonts w:ascii="Arial Narrow" w:hAnsi="Arial Narrow" w:cs="Calibri"/>
                <w:bCs/>
                <w:color w:val="000000"/>
                <w:sz w:val="22"/>
                <w:szCs w:val="22"/>
              </w:rPr>
              <w:t xml:space="preserve">  </w:t>
            </w:r>
            <w:r w:rsidRPr="00D55F96">
              <w:rPr>
                <w:rFonts w:ascii="Arial Narrow" w:hAnsi="Arial Narrow"/>
                <w:color w:val="000000"/>
                <w:sz w:val="22"/>
                <w:szCs w:val="22"/>
              </w:rPr>
              <w:t> </w:t>
            </w:r>
            <w:proofErr w:type="gramEnd"/>
            <w:r w:rsidRPr="00D55F96">
              <w:rPr>
                <w:rFonts w:ascii="Arial Narrow" w:hAnsi="Arial Narrow"/>
                <w:bCs/>
                <w:color w:val="000000"/>
                <w:sz w:val="22"/>
                <w:szCs w:val="22"/>
              </w:rPr>
              <w:t xml:space="preserve">  </w:t>
            </w:r>
          </w:p>
        </w:tc>
        <w:tc>
          <w:tcPr>
            <w:tcW w:w="2623" w:type="dxa"/>
            <w:tcBorders>
              <w:top w:val="nil"/>
              <w:left w:val="nil"/>
              <w:bottom w:val="single" w:sz="8" w:space="0" w:color="auto"/>
              <w:right w:val="single" w:sz="8" w:space="0" w:color="auto"/>
            </w:tcBorders>
            <w:shd w:val="clear" w:color="auto" w:fill="auto"/>
            <w:noWrap/>
            <w:vAlign w:val="bottom"/>
            <w:hideMark/>
          </w:tcPr>
          <w:p w:rsidR="00ED71BB" w:rsidRPr="00D55F96" w:rsidRDefault="00ED71BB" w:rsidP="00ED71BB">
            <w:pPr>
              <w:jc w:val="center"/>
              <w:rPr>
                <w:rFonts w:ascii="Arial Narrow" w:hAnsi="Arial Narrow"/>
                <w:b/>
                <w:bCs/>
                <w:color w:val="000000"/>
                <w:sz w:val="22"/>
                <w:szCs w:val="22"/>
              </w:rPr>
            </w:pPr>
            <w:r>
              <w:rPr>
                <w:rFonts w:ascii="Arial Narrow" w:hAnsi="Arial Narrow"/>
                <w:b/>
                <w:bCs/>
                <w:color w:val="000000"/>
                <w:sz w:val="22"/>
                <w:szCs w:val="22"/>
              </w:rPr>
              <w:t>108,60</w:t>
            </w:r>
          </w:p>
        </w:tc>
      </w:tr>
    </w:tbl>
    <w:p w:rsidR="00ED71BB" w:rsidRDefault="00ED71BB" w:rsidP="00ED71BB">
      <w:pPr>
        <w:overflowPunct w:val="0"/>
        <w:autoSpaceDE w:val="0"/>
        <w:autoSpaceDN w:val="0"/>
        <w:adjustRightInd w:val="0"/>
        <w:spacing w:after="0" w:line="240" w:lineRule="auto"/>
        <w:ind w:right="-1"/>
        <w:textAlignment w:val="baseline"/>
        <w:rPr>
          <w:rFonts w:ascii="Arial Narrow" w:hAnsi="Arial Narrow"/>
          <w:sz w:val="23"/>
          <w:szCs w:val="23"/>
        </w:rPr>
      </w:pPr>
    </w:p>
    <w:tbl>
      <w:tblPr>
        <w:tblW w:w="9732" w:type="dxa"/>
        <w:tblInd w:w="49" w:type="dxa"/>
        <w:tblLayout w:type="fixed"/>
        <w:tblCellMar>
          <w:left w:w="70" w:type="dxa"/>
          <w:right w:w="70" w:type="dxa"/>
        </w:tblCellMar>
        <w:tblLook w:val="04A0"/>
      </w:tblPr>
      <w:tblGrid>
        <w:gridCol w:w="870"/>
        <w:gridCol w:w="2837"/>
        <w:gridCol w:w="992"/>
        <w:gridCol w:w="1134"/>
        <w:gridCol w:w="1276"/>
        <w:gridCol w:w="2623"/>
      </w:tblGrid>
      <w:tr w:rsidR="00ED71BB" w:rsidRPr="00D55F96" w:rsidTr="009E6495">
        <w:trPr>
          <w:trHeight w:val="375"/>
        </w:trPr>
        <w:tc>
          <w:tcPr>
            <w:tcW w:w="9732" w:type="dxa"/>
            <w:gridSpan w:val="6"/>
            <w:tcBorders>
              <w:top w:val="single" w:sz="4" w:space="0" w:color="auto"/>
              <w:left w:val="single" w:sz="8" w:space="0" w:color="auto"/>
              <w:bottom w:val="single" w:sz="4" w:space="0" w:color="auto"/>
              <w:right w:val="single" w:sz="8" w:space="0" w:color="auto"/>
            </w:tcBorders>
            <w:shd w:val="clear" w:color="auto" w:fill="auto"/>
            <w:noWrap/>
            <w:vAlign w:val="bottom"/>
            <w:hideMark/>
          </w:tcPr>
          <w:p w:rsidR="00ED71BB" w:rsidRPr="00D55F96" w:rsidRDefault="00ED71BB" w:rsidP="009E6495">
            <w:pPr>
              <w:jc w:val="center"/>
              <w:rPr>
                <w:rFonts w:ascii="Arial Narrow" w:hAnsi="Arial Narrow"/>
                <w:b/>
                <w:color w:val="000000"/>
                <w:sz w:val="22"/>
                <w:szCs w:val="22"/>
              </w:rPr>
            </w:pPr>
            <w:r w:rsidRPr="00D55F96">
              <w:rPr>
                <w:rFonts w:ascii="Arial Narrow" w:hAnsi="Arial Narrow"/>
                <w:b/>
                <w:color w:val="000000"/>
                <w:sz w:val="22"/>
                <w:szCs w:val="22"/>
              </w:rPr>
              <w:t xml:space="preserve">LOTE </w:t>
            </w:r>
            <w:r>
              <w:rPr>
                <w:rFonts w:ascii="Arial Narrow" w:hAnsi="Arial Narrow"/>
                <w:b/>
                <w:color w:val="000000"/>
                <w:sz w:val="22"/>
                <w:szCs w:val="22"/>
              </w:rPr>
              <w:t>12</w:t>
            </w:r>
          </w:p>
        </w:tc>
      </w:tr>
      <w:tr w:rsidR="00ED71BB" w:rsidRPr="00D55F96" w:rsidTr="009E6495">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Item</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i/>
                <w:iCs/>
                <w:color w:val="000000"/>
                <w:sz w:val="22"/>
                <w:szCs w:val="22"/>
              </w:rPr>
            </w:pPr>
            <w:r w:rsidRPr="00D55F96">
              <w:rPr>
                <w:rFonts w:ascii="Arial Narrow" w:hAnsi="Arial Narrow"/>
                <w:bCs/>
                <w:color w:val="000000"/>
                <w:sz w:val="22"/>
                <w:szCs w:val="22"/>
              </w:rPr>
              <w:t>DESCRIÇÃO E REQUISITOS MÍNIMOS</w:t>
            </w:r>
            <w:r w:rsidRPr="00D55F96">
              <w:rPr>
                <w:rFonts w:ascii="Arial Narrow" w:hAnsi="Arial Narrow" w:cs="Arial"/>
                <w:bCs/>
                <w:i/>
                <w:iCs/>
                <w:color w:val="000000"/>
                <w:sz w:val="22"/>
                <w:szCs w:val="22"/>
              </w:rPr>
              <w:t xml:space="preserve"> </w:t>
            </w:r>
          </w:p>
        </w:tc>
        <w:tc>
          <w:tcPr>
            <w:tcW w:w="2126"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Quantificação</w:t>
            </w:r>
          </w:p>
        </w:tc>
        <w:tc>
          <w:tcPr>
            <w:tcW w:w="38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F57DDF">
            <w:pPr>
              <w:jc w:val="center"/>
              <w:rPr>
                <w:rFonts w:ascii="Arial Narrow" w:hAnsi="Arial Narrow" w:cs="Calibri"/>
                <w:color w:val="000000"/>
                <w:sz w:val="22"/>
                <w:szCs w:val="22"/>
              </w:rPr>
            </w:pPr>
            <w:r>
              <w:rPr>
                <w:rFonts w:ascii="Arial Narrow" w:hAnsi="Arial Narrow" w:cs="Calibri"/>
                <w:color w:val="000000"/>
                <w:sz w:val="22"/>
                <w:szCs w:val="22"/>
              </w:rPr>
              <w:t xml:space="preserve">Valores </w:t>
            </w:r>
          </w:p>
        </w:tc>
      </w:tr>
      <w:tr w:rsidR="00ED71BB" w:rsidRPr="00D55F96" w:rsidTr="009E6495">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ED71BB" w:rsidRPr="00D55F96" w:rsidRDefault="00ED71BB" w:rsidP="009E6495">
            <w:pPr>
              <w:rPr>
                <w:rFonts w:ascii="Arial Narrow" w:hAnsi="Arial Narrow" w:cs="Arial"/>
                <w:bCs/>
                <w:color w:val="000000"/>
                <w:sz w:val="22"/>
                <w:szCs w:val="22"/>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ED71BB" w:rsidRPr="00D55F96" w:rsidRDefault="00ED71BB" w:rsidP="009E6495">
            <w:pPr>
              <w:rPr>
                <w:rFonts w:ascii="Arial Narrow" w:hAnsi="Arial Narrow" w:cs="Arial"/>
                <w:bCs/>
                <w:i/>
                <w:iCs/>
                <w:color w:val="000000"/>
                <w:sz w:val="22"/>
                <w:szCs w:val="22"/>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Unid</w:t>
            </w:r>
            <w:proofErr w:type="spellEnd"/>
            <w:r w:rsidRPr="00D55F96">
              <w:rPr>
                <w:rFonts w:ascii="Arial Narrow" w:hAnsi="Arial Narrow" w:cs="Arial"/>
                <w:bCs/>
                <w:color w:val="000000"/>
                <w:sz w:val="22"/>
                <w:szCs w:val="22"/>
              </w:rPr>
              <w:t>.</w:t>
            </w:r>
          </w:p>
        </w:tc>
        <w:tc>
          <w:tcPr>
            <w:tcW w:w="1134" w:type="dxa"/>
            <w:tcBorders>
              <w:top w:val="nil"/>
              <w:left w:val="nil"/>
              <w:bottom w:val="single" w:sz="8" w:space="0" w:color="000000"/>
              <w:right w:val="single" w:sz="4" w:space="0" w:color="auto"/>
            </w:tcBorders>
            <w:shd w:val="clear" w:color="auto" w:fill="auto"/>
            <w:vAlign w:val="bottom"/>
            <w:hideMark/>
          </w:tcPr>
          <w:p w:rsidR="00ED71BB" w:rsidRPr="00D55F96" w:rsidRDefault="00ED71BB"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Qtde</w:t>
            </w:r>
            <w:proofErr w:type="spellEnd"/>
            <w:r w:rsidRPr="00D55F96">
              <w:rPr>
                <w:rFonts w:ascii="Arial Narrow" w:hAnsi="Arial Narrow" w:cs="Arial"/>
                <w:b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unitário </w:t>
            </w:r>
          </w:p>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total </w:t>
            </w:r>
          </w:p>
          <w:p w:rsidR="00ED71BB" w:rsidRPr="00D55F96" w:rsidRDefault="00ED71BB"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r>
      <w:tr w:rsidR="00ED71BB" w:rsidRPr="00D55F96" w:rsidTr="00ED71BB">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olor w:val="000000"/>
                <w:sz w:val="22"/>
                <w:szCs w:val="22"/>
              </w:rPr>
            </w:pPr>
            <w:r>
              <w:rPr>
                <w:rFonts w:ascii="Arial Narrow" w:hAnsi="Arial Narrow"/>
                <w:color w:val="000000"/>
                <w:sz w:val="22"/>
                <w:szCs w:val="22"/>
              </w:rPr>
              <w:t>49</w:t>
            </w:r>
          </w:p>
        </w:tc>
        <w:tc>
          <w:tcPr>
            <w:tcW w:w="2837" w:type="dxa"/>
            <w:tcBorders>
              <w:top w:val="nil"/>
              <w:left w:val="nil"/>
              <w:bottom w:val="single" w:sz="4" w:space="0" w:color="auto"/>
              <w:right w:val="single" w:sz="4" w:space="0" w:color="auto"/>
            </w:tcBorders>
            <w:shd w:val="clear" w:color="auto" w:fill="auto"/>
            <w:vAlign w:val="bottom"/>
            <w:hideMark/>
          </w:tcPr>
          <w:p w:rsidR="00ED71BB" w:rsidRPr="00D55F96" w:rsidRDefault="00ED71BB" w:rsidP="009E6495">
            <w:pPr>
              <w:rPr>
                <w:rFonts w:ascii="Arial Narrow" w:hAnsi="Arial Narrow"/>
                <w:color w:val="000000"/>
                <w:sz w:val="22"/>
                <w:szCs w:val="22"/>
              </w:rPr>
            </w:pPr>
            <w:r>
              <w:rPr>
                <w:rFonts w:ascii="Arial Narrow" w:hAnsi="Arial Narrow"/>
                <w:color w:val="000000"/>
                <w:sz w:val="22"/>
                <w:szCs w:val="22"/>
              </w:rPr>
              <w:t xml:space="preserve">ROTEADOR WIFI 30MBPS COM </w:t>
            </w:r>
            <w:proofErr w:type="gramStart"/>
            <w:r>
              <w:rPr>
                <w:rFonts w:ascii="Arial Narrow" w:hAnsi="Arial Narrow"/>
                <w:color w:val="000000"/>
                <w:sz w:val="22"/>
                <w:szCs w:val="22"/>
              </w:rPr>
              <w:t>2</w:t>
            </w:r>
            <w:proofErr w:type="gramEnd"/>
            <w:r>
              <w:rPr>
                <w:rFonts w:ascii="Arial Narrow" w:hAnsi="Arial Narrow"/>
                <w:color w:val="000000"/>
                <w:sz w:val="22"/>
                <w:szCs w:val="22"/>
              </w:rPr>
              <w:t xml:space="preserve"> ANTENAS</w:t>
            </w:r>
          </w:p>
        </w:tc>
        <w:tc>
          <w:tcPr>
            <w:tcW w:w="992" w:type="dxa"/>
            <w:tcBorders>
              <w:top w:val="nil"/>
              <w:left w:val="single" w:sz="4" w:space="0" w:color="auto"/>
              <w:bottom w:val="single" w:sz="4" w:space="0" w:color="auto"/>
              <w:right w:val="single" w:sz="8" w:space="0" w:color="000000"/>
            </w:tcBorders>
            <w:shd w:val="clear" w:color="auto" w:fill="auto"/>
            <w:vAlign w:val="bottom"/>
          </w:tcPr>
          <w:p w:rsidR="00ED71BB" w:rsidRPr="00D55F96" w:rsidRDefault="00ED71BB" w:rsidP="009E6495">
            <w:pPr>
              <w:jc w:val="center"/>
              <w:rPr>
                <w:rFonts w:ascii="Arial Narrow" w:hAnsi="Arial Narrow"/>
                <w:color w:val="000000"/>
                <w:sz w:val="22"/>
                <w:szCs w:val="22"/>
              </w:rPr>
            </w:pPr>
            <w:proofErr w:type="spellStart"/>
            <w:r w:rsidRPr="00D55F96">
              <w:rPr>
                <w:rFonts w:ascii="Arial Narrow" w:hAnsi="Arial Narrow"/>
                <w:color w:val="000000"/>
                <w:sz w:val="22"/>
                <w:szCs w:val="22"/>
              </w:rPr>
              <w:t>Unid</w:t>
            </w:r>
            <w:proofErr w:type="spellEnd"/>
          </w:p>
        </w:tc>
        <w:tc>
          <w:tcPr>
            <w:tcW w:w="1134" w:type="dxa"/>
            <w:tcBorders>
              <w:top w:val="nil"/>
              <w:left w:val="nil"/>
              <w:bottom w:val="single" w:sz="4" w:space="0" w:color="auto"/>
              <w:right w:val="single" w:sz="8" w:space="0" w:color="000000"/>
            </w:tcBorders>
            <w:shd w:val="clear" w:color="auto" w:fill="auto"/>
            <w:vAlign w:val="bottom"/>
            <w:hideMark/>
          </w:tcPr>
          <w:p w:rsidR="00ED71BB" w:rsidRPr="00D55F96" w:rsidRDefault="00ED71BB" w:rsidP="009E6495">
            <w:pPr>
              <w:jc w:val="center"/>
              <w:rPr>
                <w:rFonts w:ascii="Arial Narrow" w:hAnsi="Arial Narrow"/>
                <w:color w:val="000000"/>
                <w:sz w:val="22"/>
                <w:szCs w:val="22"/>
              </w:rPr>
            </w:pPr>
            <w:proofErr w:type="gramStart"/>
            <w:r>
              <w:rPr>
                <w:rFonts w:ascii="Arial Narrow" w:hAnsi="Arial Narrow"/>
                <w:color w:val="000000"/>
                <w:sz w:val="22"/>
                <w:szCs w:val="22"/>
              </w:rPr>
              <w:t>6</w:t>
            </w:r>
            <w:proofErr w:type="gramEnd"/>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9E6495">
            <w:pPr>
              <w:jc w:val="center"/>
              <w:rPr>
                <w:rFonts w:ascii="Arial Narrow" w:hAnsi="Arial Narrow"/>
                <w:bCs/>
                <w:color w:val="000000"/>
                <w:sz w:val="22"/>
                <w:szCs w:val="22"/>
              </w:rPr>
            </w:pPr>
            <w:r>
              <w:rPr>
                <w:rFonts w:ascii="Arial Narrow" w:hAnsi="Arial Narrow"/>
                <w:bCs/>
                <w:color w:val="000000"/>
                <w:sz w:val="22"/>
                <w:szCs w:val="22"/>
              </w:rPr>
              <w:t>69,00</w:t>
            </w:r>
          </w:p>
        </w:tc>
        <w:tc>
          <w:tcPr>
            <w:tcW w:w="2623" w:type="dxa"/>
            <w:tcBorders>
              <w:top w:val="single" w:sz="4" w:space="0" w:color="auto"/>
              <w:left w:val="nil"/>
              <w:bottom w:val="single" w:sz="4" w:space="0" w:color="auto"/>
              <w:right w:val="single" w:sz="8" w:space="0" w:color="auto"/>
            </w:tcBorders>
            <w:shd w:val="clear" w:color="auto" w:fill="auto"/>
            <w:noWrap/>
            <w:vAlign w:val="bottom"/>
            <w:hideMark/>
          </w:tcPr>
          <w:p w:rsidR="00ED71BB" w:rsidRPr="00D55F96" w:rsidRDefault="00ED71BB" w:rsidP="009E6495">
            <w:pPr>
              <w:jc w:val="center"/>
              <w:rPr>
                <w:rFonts w:ascii="Arial Narrow" w:hAnsi="Arial Narrow"/>
                <w:bCs/>
                <w:color w:val="000000"/>
                <w:sz w:val="22"/>
                <w:szCs w:val="22"/>
              </w:rPr>
            </w:pPr>
            <w:r>
              <w:rPr>
                <w:rFonts w:ascii="Arial Narrow" w:hAnsi="Arial Narrow"/>
                <w:bCs/>
                <w:color w:val="000000"/>
                <w:sz w:val="22"/>
                <w:szCs w:val="22"/>
              </w:rPr>
              <w:t>414,00</w:t>
            </w:r>
          </w:p>
        </w:tc>
      </w:tr>
      <w:tr w:rsidR="00ED71BB" w:rsidRPr="00D55F96" w:rsidTr="00ED71BB">
        <w:trPr>
          <w:trHeight w:val="300"/>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71BB" w:rsidRPr="00D55F96" w:rsidRDefault="00ED71BB" w:rsidP="009E6495">
            <w:pPr>
              <w:jc w:val="center"/>
              <w:rPr>
                <w:rFonts w:ascii="Arial Narrow" w:hAnsi="Arial Narrow"/>
                <w:color w:val="000000"/>
                <w:sz w:val="22"/>
                <w:szCs w:val="22"/>
              </w:rPr>
            </w:pPr>
            <w:r>
              <w:rPr>
                <w:rFonts w:ascii="Arial Narrow" w:hAnsi="Arial Narrow"/>
                <w:color w:val="000000"/>
                <w:sz w:val="22"/>
                <w:szCs w:val="22"/>
              </w:rPr>
              <w:t>50</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D71BB" w:rsidRPr="00D55F96" w:rsidRDefault="00ED71BB" w:rsidP="009E6495">
            <w:pPr>
              <w:rPr>
                <w:rFonts w:ascii="Arial Narrow" w:hAnsi="Arial Narrow"/>
                <w:color w:val="000000"/>
                <w:sz w:val="22"/>
                <w:szCs w:val="22"/>
              </w:rPr>
            </w:pPr>
            <w:r>
              <w:rPr>
                <w:rFonts w:ascii="Arial Narrow" w:hAnsi="Arial Narrow"/>
                <w:color w:val="000000"/>
                <w:sz w:val="22"/>
                <w:szCs w:val="22"/>
              </w:rPr>
              <w:t xml:space="preserve">SWITCH </w:t>
            </w:r>
            <w:proofErr w:type="gramStart"/>
            <w:r>
              <w:rPr>
                <w:rFonts w:ascii="Arial Narrow" w:hAnsi="Arial Narrow"/>
                <w:color w:val="000000"/>
                <w:sz w:val="22"/>
                <w:szCs w:val="22"/>
              </w:rPr>
              <w:t>8</w:t>
            </w:r>
            <w:proofErr w:type="gramEnd"/>
            <w:r>
              <w:rPr>
                <w:rFonts w:ascii="Arial Narrow" w:hAnsi="Arial Narrow"/>
                <w:color w:val="000000"/>
                <w:sz w:val="22"/>
                <w:szCs w:val="22"/>
              </w:rPr>
              <w:t xml:space="preserve"> PORTAS 10/100 MBPS NÃO GERENCIAVEL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D71BB" w:rsidRPr="00D55F96" w:rsidRDefault="00ED71BB" w:rsidP="009E6495">
            <w:pPr>
              <w:jc w:val="center"/>
              <w:rPr>
                <w:rFonts w:ascii="Arial Narrow" w:hAnsi="Arial Narrow"/>
                <w:color w:val="000000"/>
                <w:sz w:val="22"/>
                <w:szCs w:val="22"/>
              </w:rPr>
            </w:pPr>
            <w:proofErr w:type="spellStart"/>
            <w:proofErr w:type="gramStart"/>
            <w:r w:rsidRPr="00D55F96">
              <w:rPr>
                <w:rFonts w:ascii="Arial Narrow" w:hAnsi="Arial Narrow"/>
                <w:color w:val="000000"/>
                <w:sz w:val="22"/>
                <w:szCs w:val="22"/>
              </w:rPr>
              <w:t>unid</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D71BB" w:rsidRPr="00D55F96" w:rsidRDefault="00ED71BB" w:rsidP="009E6495">
            <w:pPr>
              <w:jc w:val="center"/>
              <w:rPr>
                <w:rFonts w:ascii="Arial Narrow" w:hAnsi="Arial Narrow"/>
                <w:color w:val="000000"/>
                <w:sz w:val="22"/>
                <w:szCs w:val="22"/>
              </w:rPr>
            </w:pPr>
            <w:proofErr w:type="gramStart"/>
            <w:r>
              <w:rPr>
                <w:rFonts w:ascii="Arial Narrow" w:hAnsi="Arial Narrow"/>
                <w:color w:val="000000"/>
                <w:sz w:val="22"/>
                <w:szCs w:val="22"/>
              </w:rPr>
              <w:t>3</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9E6495">
            <w:pPr>
              <w:jc w:val="center"/>
              <w:rPr>
                <w:rFonts w:ascii="Arial Narrow" w:hAnsi="Arial Narrow"/>
                <w:bCs/>
                <w:color w:val="000000"/>
                <w:sz w:val="22"/>
                <w:szCs w:val="22"/>
              </w:rPr>
            </w:pPr>
            <w:r>
              <w:rPr>
                <w:rFonts w:ascii="Arial Narrow" w:hAnsi="Arial Narrow"/>
                <w:bCs/>
                <w:color w:val="000000"/>
                <w:sz w:val="22"/>
                <w:szCs w:val="22"/>
              </w:rPr>
              <w:t>40,00</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1BB" w:rsidRPr="00D55F96" w:rsidRDefault="00ED71BB" w:rsidP="009E6495">
            <w:pPr>
              <w:jc w:val="center"/>
              <w:rPr>
                <w:rFonts w:ascii="Arial Narrow" w:hAnsi="Arial Narrow"/>
                <w:bCs/>
                <w:color w:val="000000"/>
                <w:sz w:val="22"/>
                <w:szCs w:val="22"/>
              </w:rPr>
            </w:pPr>
            <w:r>
              <w:rPr>
                <w:rFonts w:ascii="Arial Narrow" w:hAnsi="Arial Narrow"/>
                <w:bCs/>
                <w:color w:val="000000"/>
                <w:sz w:val="22"/>
                <w:szCs w:val="22"/>
              </w:rPr>
              <w:t>120,00</w:t>
            </w:r>
          </w:p>
        </w:tc>
      </w:tr>
      <w:tr w:rsidR="00ED71BB" w:rsidRPr="00D55F96" w:rsidTr="00ED71BB">
        <w:trPr>
          <w:trHeight w:val="300"/>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71BB" w:rsidRDefault="00ED71BB" w:rsidP="009E6495">
            <w:pPr>
              <w:jc w:val="center"/>
              <w:rPr>
                <w:rFonts w:ascii="Arial Narrow" w:hAnsi="Arial Narrow"/>
                <w:color w:val="000000"/>
                <w:sz w:val="22"/>
                <w:szCs w:val="22"/>
              </w:rPr>
            </w:pPr>
            <w:r>
              <w:rPr>
                <w:rFonts w:ascii="Arial Narrow" w:hAnsi="Arial Narrow"/>
                <w:color w:val="000000"/>
                <w:sz w:val="22"/>
                <w:szCs w:val="22"/>
              </w:rPr>
              <w:t>51</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ED71BB" w:rsidRDefault="00F57DDF" w:rsidP="009E6495">
            <w:pPr>
              <w:rPr>
                <w:rFonts w:ascii="Arial Narrow" w:hAnsi="Arial Narrow"/>
                <w:color w:val="000000"/>
                <w:sz w:val="22"/>
                <w:szCs w:val="22"/>
              </w:rPr>
            </w:pPr>
            <w:r>
              <w:rPr>
                <w:rFonts w:ascii="Arial Narrow" w:hAnsi="Arial Narrow"/>
                <w:color w:val="000000"/>
                <w:sz w:val="22"/>
                <w:szCs w:val="22"/>
              </w:rPr>
              <w:t>SWITCH 16 PORTAS 10/100 MBPS NÃO GERENCIAVEL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D71BB" w:rsidRPr="00D55F96" w:rsidRDefault="00F57DDF" w:rsidP="009E6495">
            <w:pPr>
              <w:jc w:val="center"/>
              <w:rPr>
                <w:rFonts w:ascii="Arial Narrow" w:hAnsi="Arial Narrow"/>
                <w:color w:val="000000"/>
                <w:sz w:val="22"/>
                <w:szCs w:val="22"/>
              </w:rPr>
            </w:pPr>
            <w:r>
              <w:rPr>
                <w:rFonts w:ascii="Arial Narrow" w:hAnsi="Arial Narrow"/>
                <w:color w:val="000000"/>
                <w:sz w:val="22"/>
                <w:szCs w:val="22"/>
              </w:rPr>
              <w:t>UNID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D71BB" w:rsidRDefault="00F57DDF" w:rsidP="009E6495">
            <w:pPr>
              <w:jc w:val="center"/>
              <w:rPr>
                <w:rFonts w:ascii="Arial Narrow" w:hAnsi="Arial Narrow"/>
                <w:color w:val="000000"/>
                <w:sz w:val="22"/>
                <w:szCs w:val="22"/>
              </w:rPr>
            </w:pPr>
            <w:proofErr w:type="gramStart"/>
            <w:r>
              <w:rPr>
                <w:rFonts w:ascii="Arial Narrow" w:hAnsi="Arial Narrow"/>
                <w:color w:val="000000"/>
                <w:sz w:val="22"/>
                <w:szCs w:val="22"/>
              </w:rPr>
              <w:t>4</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D71BB" w:rsidRDefault="00F57DDF" w:rsidP="009E6495">
            <w:pPr>
              <w:jc w:val="center"/>
              <w:rPr>
                <w:rFonts w:ascii="Arial Narrow" w:hAnsi="Arial Narrow"/>
                <w:bCs/>
                <w:color w:val="000000"/>
                <w:sz w:val="22"/>
                <w:szCs w:val="22"/>
              </w:rPr>
            </w:pPr>
            <w:r>
              <w:rPr>
                <w:rFonts w:ascii="Arial Narrow" w:hAnsi="Arial Narrow"/>
                <w:bCs/>
                <w:color w:val="000000"/>
                <w:sz w:val="22"/>
                <w:szCs w:val="22"/>
              </w:rPr>
              <w:t>97,00</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D71BB" w:rsidRDefault="00F57DDF" w:rsidP="009E6495">
            <w:pPr>
              <w:jc w:val="center"/>
              <w:rPr>
                <w:rFonts w:ascii="Arial Narrow" w:hAnsi="Arial Narrow"/>
                <w:bCs/>
                <w:color w:val="000000"/>
                <w:sz w:val="22"/>
                <w:szCs w:val="22"/>
              </w:rPr>
            </w:pPr>
            <w:r>
              <w:rPr>
                <w:rFonts w:ascii="Arial Narrow" w:hAnsi="Arial Narrow"/>
                <w:bCs/>
                <w:color w:val="000000"/>
                <w:sz w:val="22"/>
                <w:szCs w:val="22"/>
              </w:rPr>
              <w:t>388,00</w:t>
            </w:r>
          </w:p>
        </w:tc>
      </w:tr>
      <w:tr w:rsidR="00F57DDF" w:rsidRPr="00D55F96" w:rsidTr="00ED71BB">
        <w:trPr>
          <w:trHeight w:val="300"/>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57DDF" w:rsidRDefault="00F57DDF" w:rsidP="009E6495">
            <w:pPr>
              <w:jc w:val="center"/>
              <w:rPr>
                <w:rFonts w:ascii="Arial Narrow" w:hAnsi="Arial Narrow"/>
                <w:color w:val="000000"/>
                <w:sz w:val="22"/>
                <w:szCs w:val="22"/>
              </w:rPr>
            </w:pPr>
            <w:r>
              <w:rPr>
                <w:rFonts w:ascii="Arial Narrow" w:hAnsi="Arial Narrow"/>
                <w:color w:val="000000"/>
                <w:sz w:val="22"/>
                <w:szCs w:val="22"/>
              </w:rPr>
              <w:t>52</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Default="00F57DDF" w:rsidP="009E6495">
            <w:pPr>
              <w:rPr>
                <w:rFonts w:ascii="Arial Narrow" w:hAnsi="Arial Narrow"/>
                <w:color w:val="000000"/>
                <w:sz w:val="22"/>
                <w:szCs w:val="22"/>
              </w:rPr>
            </w:pPr>
            <w:r>
              <w:rPr>
                <w:rFonts w:ascii="Arial Narrow" w:hAnsi="Arial Narrow"/>
                <w:color w:val="000000"/>
                <w:sz w:val="22"/>
                <w:szCs w:val="22"/>
              </w:rPr>
              <w:t>SWITCH 24 PORTAS 10/100 MBPS NÃO GERENCIAVEL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Default="00F57DDF" w:rsidP="009E6495">
            <w:pPr>
              <w:jc w:val="center"/>
              <w:rPr>
                <w:rFonts w:ascii="Arial Narrow" w:hAnsi="Arial Narrow"/>
                <w:color w:val="000000"/>
                <w:sz w:val="22"/>
                <w:szCs w:val="22"/>
              </w:rPr>
            </w:pPr>
            <w:r>
              <w:rPr>
                <w:rFonts w:ascii="Arial Narrow" w:hAnsi="Arial Narrow"/>
                <w:color w:val="000000"/>
                <w:sz w:val="22"/>
                <w:szCs w:val="22"/>
              </w:rPr>
              <w:t>UNID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Default="00F57DDF" w:rsidP="009E6495">
            <w:pPr>
              <w:jc w:val="center"/>
              <w:rPr>
                <w:rFonts w:ascii="Arial Narrow" w:hAnsi="Arial Narrow"/>
                <w:color w:val="000000"/>
                <w:sz w:val="22"/>
                <w:szCs w:val="22"/>
              </w:rPr>
            </w:pPr>
            <w:proofErr w:type="gramStart"/>
            <w:r>
              <w:rPr>
                <w:rFonts w:ascii="Arial Narrow" w:hAnsi="Arial Narrow"/>
                <w:color w:val="000000"/>
                <w:sz w:val="22"/>
                <w:szCs w:val="22"/>
              </w:rPr>
              <w:t>3</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7DDF" w:rsidRDefault="00F57DDF" w:rsidP="009E6495">
            <w:pPr>
              <w:jc w:val="center"/>
              <w:rPr>
                <w:rFonts w:ascii="Arial Narrow" w:hAnsi="Arial Narrow"/>
                <w:bCs/>
                <w:color w:val="000000"/>
                <w:sz w:val="22"/>
                <w:szCs w:val="22"/>
              </w:rPr>
            </w:pPr>
            <w:r>
              <w:rPr>
                <w:rFonts w:ascii="Arial Narrow" w:hAnsi="Arial Narrow"/>
                <w:bCs/>
                <w:color w:val="000000"/>
                <w:sz w:val="22"/>
                <w:szCs w:val="22"/>
              </w:rPr>
              <w:t>169,00</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7DDF" w:rsidRDefault="00F57DDF" w:rsidP="009E6495">
            <w:pPr>
              <w:jc w:val="center"/>
              <w:rPr>
                <w:rFonts w:ascii="Arial Narrow" w:hAnsi="Arial Narrow"/>
                <w:bCs/>
                <w:color w:val="000000"/>
                <w:sz w:val="22"/>
                <w:szCs w:val="22"/>
              </w:rPr>
            </w:pPr>
            <w:r>
              <w:rPr>
                <w:rFonts w:ascii="Arial Narrow" w:hAnsi="Arial Narrow"/>
                <w:bCs/>
                <w:color w:val="000000"/>
                <w:sz w:val="22"/>
                <w:szCs w:val="22"/>
              </w:rPr>
              <w:t>507,00</w:t>
            </w:r>
          </w:p>
        </w:tc>
      </w:tr>
      <w:tr w:rsidR="00F57DDF" w:rsidRPr="00D55F96" w:rsidTr="009E6495">
        <w:trPr>
          <w:trHeight w:val="615"/>
        </w:trPr>
        <w:tc>
          <w:tcPr>
            <w:tcW w:w="7109"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F57DDF" w:rsidRPr="00D55F96" w:rsidRDefault="00F57DDF" w:rsidP="00F57DDF">
            <w:pPr>
              <w:rPr>
                <w:rFonts w:ascii="Arial Narrow" w:hAnsi="Arial Narrow"/>
                <w:color w:val="000000"/>
                <w:sz w:val="22"/>
                <w:szCs w:val="22"/>
              </w:rPr>
            </w:pPr>
            <w:r w:rsidRPr="00D55F96">
              <w:rPr>
                <w:rFonts w:ascii="Arial Narrow" w:hAnsi="Arial Narrow"/>
                <w:color w:val="000000"/>
                <w:sz w:val="22"/>
                <w:szCs w:val="22"/>
              </w:rPr>
              <w:t>    </w:t>
            </w:r>
            <w:r w:rsidRPr="00D55F96">
              <w:rPr>
                <w:rFonts w:ascii="Arial Narrow" w:hAnsi="Arial Narrow"/>
                <w:bCs/>
                <w:color w:val="000000"/>
                <w:sz w:val="22"/>
                <w:szCs w:val="22"/>
              </w:rPr>
              <w:t> </w:t>
            </w:r>
            <w:r w:rsidRPr="00D55F96">
              <w:rPr>
                <w:rFonts w:ascii="Arial Narrow" w:hAnsi="Arial Narrow" w:cs="Calibri"/>
                <w:bCs/>
                <w:color w:val="000000"/>
                <w:sz w:val="22"/>
                <w:szCs w:val="22"/>
              </w:rPr>
              <w:t>V</w:t>
            </w:r>
            <w:r>
              <w:rPr>
                <w:rFonts w:ascii="Arial Narrow" w:hAnsi="Arial Narrow" w:cs="Calibri"/>
                <w:bCs/>
                <w:color w:val="000000"/>
                <w:sz w:val="22"/>
                <w:szCs w:val="22"/>
              </w:rPr>
              <w:t xml:space="preserve">alor total LOTE </w:t>
            </w:r>
            <w:proofErr w:type="gramStart"/>
            <w:r>
              <w:rPr>
                <w:rFonts w:ascii="Arial Narrow" w:hAnsi="Arial Narrow" w:cs="Calibri"/>
                <w:bCs/>
                <w:color w:val="000000"/>
                <w:sz w:val="22"/>
                <w:szCs w:val="22"/>
              </w:rPr>
              <w:t>12</w:t>
            </w:r>
            <w:r w:rsidRPr="00D55F96">
              <w:rPr>
                <w:rFonts w:ascii="Arial Narrow" w:hAnsi="Arial Narrow" w:cs="Calibri"/>
                <w:bCs/>
                <w:color w:val="000000"/>
                <w:sz w:val="22"/>
                <w:szCs w:val="22"/>
              </w:rPr>
              <w:t xml:space="preserve"> ...</w:t>
            </w:r>
            <w:proofErr w:type="gramEnd"/>
            <w:r w:rsidRPr="00D55F96">
              <w:rPr>
                <w:rFonts w:ascii="Arial Narrow" w:hAnsi="Arial Narrow" w:cs="Calibri"/>
                <w:bCs/>
                <w:color w:val="000000"/>
                <w:sz w:val="22"/>
                <w:szCs w:val="22"/>
              </w:rPr>
              <w:t>................................. (R$)</w:t>
            </w:r>
            <w:proofErr w:type="gramStart"/>
            <w:r w:rsidRPr="00D55F96">
              <w:rPr>
                <w:rFonts w:ascii="Arial Narrow" w:hAnsi="Arial Narrow" w:cs="Calibri"/>
                <w:bCs/>
                <w:color w:val="000000"/>
                <w:sz w:val="22"/>
                <w:szCs w:val="22"/>
              </w:rPr>
              <w:t xml:space="preserve">  </w:t>
            </w:r>
            <w:r w:rsidRPr="00D55F96">
              <w:rPr>
                <w:rFonts w:ascii="Arial Narrow" w:hAnsi="Arial Narrow"/>
                <w:color w:val="000000"/>
                <w:sz w:val="22"/>
                <w:szCs w:val="22"/>
              </w:rPr>
              <w:t> </w:t>
            </w:r>
            <w:proofErr w:type="gramEnd"/>
            <w:r w:rsidRPr="00D55F96">
              <w:rPr>
                <w:rFonts w:ascii="Arial Narrow" w:hAnsi="Arial Narrow"/>
                <w:bCs/>
                <w:color w:val="000000"/>
                <w:sz w:val="22"/>
                <w:szCs w:val="22"/>
              </w:rPr>
              <w:t xml:space="preserve">  </w:t>
            </w:r>
          </w:p>
        </w:tc>
        <w:tc>
          <w:tcPr>
            <w:tcW w:w="2623" w:type="dxa"/>
            <w:tcBorders>
              <w:top w:val="nil"/>
              <w:left w:val="nil"/>
              <w:bottom w:val="single" w:sz="8" w:space="0" w:color="auto"/>
              <w:right w:val="single" w:sz="8" w:space="0" w:color="auto"/>
            </w:tcBorders>
            <w:shd w:val="clear" w:color="auto" w:fill="auto"/>
            <w:noWrap/>
            <w:vAlign w:val="bottom"/>
            <w:hideMark/>
          </w:tcPr>
          <w:p w:rsidR="00F57DDF" w:rsidRPr="00D55F96" w:rsidRDefault="00F57DDF" w:rsidP="009E6495">
            <w:pPr>
              <w:jc w:val="center"/>
              <w:rPr>
                <w:rFonts w:ascii="Arial Narrow" w:hAnsi="Arial Narrow"/>
                <w:b/>
                <w:bCs/>
                <w:color w:val="000000"/>
                <w:sz w:val="22"/>
                <w:szCs w:val="22"/>
              </w:rPr>
            </w:pPr>
            <w:r>
              <w:rPr>
                <w:rFonts w:ascii="Arial Narrow" w:hAnsi="Arial Narrow"/>
                <w:b/>
                <w:bCs/>
                <w:color w:val="000000"/>
                <w:sz w:val="22"/>
                <w:szCs w:val="22"/>
              </w:rPr>
              <w:t>1429,00</w:t>
            </w:r>
          </w:p>
        </w:tc>
      </w:tr>
    </w:tbl>
    <w:p w:rsidR="00ED71BB" w:rsidRDefault="00ED71BB" w:rsidP="00ED71BB">
      <w:pPr>
        <w:overflowPunct w:val="0"/>
        <w:autoSpaceDE w:val="0"/>
        <w:autoSpaceDN w:val="0"/>
        <w:adjustRightInd w:val="0"/>
        <w:spacing w:after="0" w:line="240" w:lineRule="auto"/>
        <w:ind w:right="-1"/>
        <w:textAlignment w:val="baseline"/>
        <w:rPr>
          <w:rFonts w:ascii="Arial Narrow" w:hAnsi="Arial Narrow"/>
          <w:sz w:val="23"/>
          <w:szCs w:val="23"/>
        </w:rPr>
      </w:pPr>
    </w:p>
    <w:tbl>
      <w:tblPr>
        <w:tblW w:w="9732" w:type="dxa"/>
        <w:tblInd w:w="49" w:type="dxa"/>
        <w:tblLayout w:type="fixed"/>
        <w:tblCellMar>
          <w:left w:w="70" w:type="dxa"/>
          <w:right w:w="70" w:type="dxa"/>
        </w:tblCellMar>
        <w:tblLook w:val="04A0"/>
      </w:tblPr>
      <w:tblGrid>
        <w:gridCol w:w="870"/>
        <w:gridCol w:w="2837"/>
        <w:gridCol w:w="992"/>
        <w:gridCol w:w="1134"/>
        <w:gridCol w:w="1276"/>
        <w:gridCol w:w="2623"/>
      </w:tblGrid>
      <w:tr w:rsidR="00F57DDF" w:rsidRPr="00D55F96" w:rsidTr="009E6495">
        <w:trPr>
          <w:trHeight w:val="375"/>
        </w:trPr>
        <w:tc>
          <w:tcPr>
            <w:tcW w:w="9732" w:type="dxa"/>
            <w:gridSpan w:val="6"/>
            <w:tcBorders>
              <w:top w:val="single" w:sz="4" w:space="0" w:color="auto"/>
              <w:left w:val="single" w:sz="8" w:space="0" w:color="auto"/>
              <w:bottom w:val="single" w:sz="4" w:space="0" w:color="auto"/>
              <w:right w:val="single" w:sz="8" w:space="0" w:color="auto"/>
            </w:tcBorders>
            <w:shd w:val="clear" w:color="auto" w:fill="auto"/>
            <w:noWrap/>
            <w:vAlign w:val="bottom"/>
            <w:hideMark/>
          </w:tcPr>
          <w:p w:rsidR="00F57DDF" w:rsidRPr="00D55F96" w:rsidRDefault="00F57DDF" w:rsidP="00F57DDF">
            <w:pPr>
              <w:jc w:val="center"/>
              <w:rPr>
                <w:rFonts w:ascii="Arial Narrow" w:hAnsi="Arial Narrow"/>
                <w:b/>
                <w:color w:val="000000"/>
                <w:sz w:val="22"/>
                <w:szCs w:val="22"/>
              </w:rPr>
            </w:pPr>
            <w:r w:rsidRPr="00D55F96">
              <w:rPr>
                <w:rFonts w:ascii="Arial Narrow" w:hAnsi="Arial Narrow"/>
                <w:b/>
                <w:color w:val="000000"/>
                <w:sz w:val="22"/>
                <w:szCs w:val="22"/>
              </w:rPr>
              <w:t xml:space="preserve">LOTE </w:t>
            </w:r>
            <w:r>
              <w:rPr>
                <w:rFonts w:ascii="Arial Narrow" w:hAnsi="Arial Narrow"/>
                <w:b/>
                <w:color w:val="000000"/>
                <w:sz w:val="22"/>
                <w:szCs w:val="22"/>
              </w:rPr>
              <w:t>13</w:t>
            </w:r>
          </w:p>
        </w:tc>
      </w:tr>
      <w:tr w:rsidR="00F57DDF" w:rsidRPr="00D55F96" w:rsidTr="009E6495">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Item</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F57DDF" w:rsidRPr="00D55F96" w:rsidRDefault="00F57DDF" w:rsidP="009E6495">
            <w:pPr>
              <w:jc w:val="center"/>
              <w:rPr>
                <w:rFonts w:ascii="Arial Narrow" w:hAnsi="Arial Narrow" w:cs="Arial"/>
                <w:bCs/>
                <w:i/>
                <w:iCs/>
                <w:color w:val="000000"/>
                <w:sz w:val="22"/>
                <w:szCs w:val="22"/>
              </w:rPr>
            </w:pPr>
            <w:r w:rsidRPr="00D55F96">
              <w:rPr>
                <w:rFonts w:ascii="Arial Narrow" w:hAnsi="Arial Narrow"/>
                <w:bCs/>
                <w:color w:val="000000"/>
                <w:sz w:val="22"/>
                <w:szCs w:val="22"/>
              </w:rPr>
              <w:t>DESCRIÇÃO E REQUISITOS MÍNIMOS</w:t>
            </w:r>
            <w:r w:rsidRPr="00D55F96">
              <w:rPr>
                <w:rFonts w:ascii="Arial Narrow" w:hAnsi="Arial Narrow" w:cs="Arial"/>
                <w:bCs/>
                <w:i/>
                <w:iCs/>
                <w:color w:val="000000"/>
                <w:sz w:val="22"/>
                <w:szCs w:val="22"/>
              </w:rPr>
              <w:t xml:space="preserve"> </w:t>
            </w:r>
          </w:p>
        </w:tc>
        <w:tc>
          <w:tcPr>
            <w:tcW w:w="2126"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Quantificação</w:t>
            </w:r>
          </w:p>
        </w:tc>
        <w:tc>
          <w:tcPr>
            <w:tcW w:w="38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DDF" w:rsidRPr="00D55F96" w:rsidRDefault="00F57DDF" w:rsidP="00F57DDF">
            <w:pPr>
              <w:jc w:val="center"/>
              <w:rPr>
                <w:rFonts w:ascii="Arial Narrow" w:hAnsi="Arial Narrow" w:cs="Calibri"/>
                <w:color w:val="000000"/>
                <w:sz w:val="22"/>
                <w:szCs w:val="22"/>
              </w:rPr>
            </w:pPr>
            <w:r>
              <w:rPr>
                <w:rFonts w:ascii="Arial Narrow" w:hAnsi="Arial Narrow" w:cs="Calibri"/>
                <w:color w:val="000000"/>
                <w:sz w:val="22"/>
                <w:szCs w:val="22"/>
              </w:rPr>
              <w:t xml:space="preserve">Valores </w:t>
            </w:r>
          </w:p>
        </w:tc>
      </w:tr>
      <w:tr w:rsidR="00F57DDF" w:rsidRPr="00D55F96" w:rsidTr="009E6495">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F57DDF" w:rsidRPr="00D55F96" w:rsidRDefault="00F57DDF" w:rsidP="009E6495">
            <w:pPr>
              <w:rPr>
                <w:rFonts w:ascii="Arial Narrow" w:hAnsi="Arial Narrow" w:cs="Arial"/>
                <w:bCs/>
                <w:color w:val="000000"/>
                <w:sz w:val="22"/>
                <w:szCs w:val="22"/>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F57DDF" w:rsidRPr="00D55F96" w:rsidRDefault="00F57DDF" w:rsidP="009E6495">
            <w:pPr>
              <w:rPr>
                <w:rFonts w:ascii="Arial Narrow" w:hAnsi="Arial Narrow" w:cs="Arial"/>
                <w:bCs/>
                <w:i/>
                <w:iCs/>
                <w:color w:val="000000"/>
                <w:sz w:val="22"/>
                <w:szCs w:val="22"/>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Unid</w:t>
            </w:r>
            <w:proofErr w:type="spellEnd"/>
            <w:r w:rsidRPr="00D55F96">
              <w:rPr>
                <w:rFonts w:ascii="Arial Narrow" w:hAnsi="Arial Narrow" w:cs="Arial"/>
                <w:bCs/>
                <w:color w:val="000000"/>
                <w:sz w:val="22"/>
                <w:szCs w:val="22"/>
              </w:rPr>
              <w:t>.</w:t>
            </w:r>
          </w:p>
        </w:tc>
        <w:tc>
          <w:tcPr>
            <w:tcW w:w="1134" w:type="dxa"/>
            <w:tcBorders>
              <w:top w:val="nil"/>
              <w:left w:val="nil"/>
              <w:bottom w:val="single" w:sz="8" w:space="0" w:color="000000"/>
              <w:right w:val="single" w:sz="4" w:space="0" w:color="auto"/>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Qtde</w:t>
            </w:r>
            <w:proofErr w:type="spellEnd"/>
            <w:r w:rsidRPr="00D55F96">
              <w:rPr>
                <w:rFonts w:ascii="Arial Narrow" w:hAnsi="Arial Narrow" w:cs="Arial"/>
                <w:b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unitário </w:t>
            </w:r>
          </w:p>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total </w:t>
            </w:r>
          </w:p>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r>
      <w:tr w:rsidR="00F57DDF" w:rsidRPr="00D55F96" w:rsidTr="009E6495">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olor w:val="000000"/>
                <w:sz w:val="22"/>
                <w:szCs w:val="22"/>
              </w:rPr>
            </w:pPr>
            <w:r>
              <w:rPr>
                <w:rFonts w:ascii="Arial Narrow" w:hAnsi="Arial Narrow"/>
                <w:color w:val="000000"/>
                <w:sz w:val="22"/>
                <w:szCs w:val="22"/>
              </w:rPr>
              <w:t>49</w:t>
            </w:r>
          </w:p>
        </w:tc>
        <w:tc>
          <w:tcPr>
            <w:tcW w:w="2837" w:type="dxa"/>
            <w:tcBorders>
              <w:top w:val="nil"/>
              <w:left w:val="nil"/>
              <w:bottom w:val="single" w:sz="4" w:space="0" w:color="auto"/>
              <w:right w:val="single" w:sz="4" w:space="0" w:color="auto"/>
            </w:tcBorders>
            <w:shd w:val="clear" w:color="auto" w:fill="auto"/>
            <w:vAlign w:val="bottom"/>
            <w:hideMark/>
          </w:tcPr>
          <w:p w:rsidR="00F57DDF" w:rsidRPr="00D55F96" w:rsidRDefault="00F57DDF" w:rsidP="009E6495">
            <w:pPr>
              <w:rPr>
                <w:rFonts w:ascii="Arial Narrow" w:hAnsi="Arial Narrow"/>
                <w:color w:val="000000"/>
                <w:sz w:val="22"/>
                <w:szCs w:val="22"/>
              </w:rPr>
            </w:pPr>
            <w:r>
              <w:rPr>
                <w:rFonts w:ascii="Arial Narrow" w:hAnsi="Arial Narrow"/>
                <w:color w:val="000000"/>
                <w:sz w:val="22"/>
                <w:szCs w:val="22"/>
              </w:rPr>
              <w:t xml:space="preserve">ROTEADOR WIFI 30MBPS COM </w:t>
            </w:r>
            <w:proofErr w:type="gramStart"/>
            <w:r>
              <w:rPr>
                <w:rFonts w:ascii="Arial Narrow" w:hAnsi="Arial Narrow"/>
                <w:color w:val="000000"/>
                <w:sz w:val="22"/>
                <w:szCs w:val="22"/>
              </w:rPr>
              <w:t>2</w:t>
            </w:r>
            <w:proofErr w:type="gramEnd"/>
            <w:r>
              <w:rPr>
                <w:rFonts w:ascii="Arial Narrow" w:hAnsi="Arial Narrow"/>
                <w:color w:val="000000"/>
                <w:sz w:val="22"/>
                <w:szCs w:val="22"/>
              </w:rPr>
              <w:t xml:space="preserve"> ANTENAS</w:t>
            </w:r>
          </w:p>
        </w:tc>
        <w:tc>
          <w:tcPr>
            <w:tcW w:w="992" w:type="dxa"/>
            <w:tcBorders>
              <w:top w:val="nil"/>
              <w:left w:val="single" w:sz="4" w:space="0" w:color="auto"/>
              <w:bottom w:val="single" w:sz="4" w:space="0" w:color="auto"/>
              <w:right w:val="single" w:sz="8" w:space="0" w:color="000000"/>
            </w:tcBorders>
            <w:shd w:val="clear" w:color="auto" w:fill="auto"/>
            <w:vAlign w:val="bottom"/>
          </w:tcPr>
          <w:p w:rsidR="00F57DDF" w:rsidRPr="00D55F96" w:rsidRDefault="00F57DDF" w:rsidP="009E6495">
            <w:pPr>
              <w:jc w:val="center"/>
              <w:rPr>
                <w:rFonts w:ascii="Arial Narrow" w:hAnsi="Arial Narrow"/>
                <w:color w:val="000000"/>
                <w:sz w:val="22"/>
                <w:szCs w:val="22"/>
              </w:rPr>
            </w:pPr>
            <w:proofErr w:type="spellStart"/>
            <w:r w:rsidRPr="00D55F96">
              <w:rPr>
                <w:rFonts w:ascii="Arial Narrow" w:hAnsi="Arial Narrow"/>
                <w:color w:val="000000"/>
                <w:sz w:val="22"/>
                <w:szCs w:val="22"/>
              </w:rPr>
              <w:t>Unid</w:t>
            </w:r>
            <w:proofErr w:type="spellEnd"/>
          </w:p>
        </w:tc>
        <w:tc>
          <w:tcPr>
            <w:tcW w:w="1134" w:type="dxa"/>
            <w:tcBorders>
              <w:top w:val="nil"/>
              <w:left w:val="nil"/>
              <w:bottom w:val="single" w:sz="4" w:space="0" w:color="auto"/>
              <w:right w:val="single" w:sz="8" w:space="0" w:color="000000"/>
            </w:tcBorders>
            <w:shd w:val="clear" w:color="auto" w:fill="auto"/>
            <w:vAlign w:val="bottom"/>
            <w:hideMark/>
          </w:tcPr>
          <w:p w:rsidR="00F57DDF" w:rsidRPr="00D55F96" w:rsidRDefault="00F57DDF" w:rsidP="009E6495">
            <w:pPr>
              <w:jc w:val="center"/>
              <w:rPr>
                <w:rFonts w:ascii="Arial Narrow" w:hAnsi="Arial Narrow"/>
                <w:color w:val="000000"/>
                <w:sz w:val="22"/>
                <w:szCs w:val="22"/>
              </w:rPr>
            </w:pPr>
            <w:proofErr w:type="gramStart"/>
            <w:r>
              <w:rPr>
                <w:rFonts w:ascii="Arial Narrow" w:hAnsi="Arial Narrow"/>
                <w:color w:val="000000"/>
                <w:sz w:val="22"/>
                <w:szCs w:val="22"/>
              </w:rPr>
              <w:t>3</w:t>
            </w:r>
            <w:proofErr w:type="gramEnd"/>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F57DDF" w:rsidRPr="00D55F96" w:rsidRDefault="00F57DDF" w:rsidP="009E6495">
            <w:pPr>
              <w:jc w:val="center"/>
              <w:rPr>
                <w:rFonts w:ascii="Arial Narrow" w:hAnsi="Arial Narrow"/>
                <w:bCs/>
                <w:color w:val="000000"/>
                <w:sz w:val="22"/>
                <w:szCs w:val="22"/>
              </w:rPr>
            </w:pPr>
            <w:r>
              <w:rPr>
                <w:rFonts w:ascii="Arial Narrow" w:hAnsi="Arial Narrow"/>
                <w:bCs/>
                <w:color w:val="000000"/>
                <w:sz w:val="22"/>
                <w:szCs w:val="22"/>
              </w:rPr>
              <w:t>69,00</w:t>
            </w:r>
          </w:p>
        </w:tc>
        <w:tc>
          <w:tcPr>
            <w:tcW w:w="2623" w:type="dxa"/>
            <w:tcBorders>
              <w:top w:val="single" w:sz="4" w:space="0" w:color="auto"/>
              <w:left w:val="nil"/>
              <w:bottom w:val="single" w:sz="4" w:space="0" w:color="auto"/>
              <w:right w:val="single" w:sz="8" w:space="0" w:color="auto"/>
            </w:tcBorders>
            <w:shd w:val="clear" w:color="auto" w:fill="auto"/>
            <w:noWrap/>
            <w:vAlign w:val="bottom"/>
            <w:hideMark/>
          </w:tcPr>
          <w:p w:rsidR="00F57DDF" w:rsidRPr="00D55F96" w:rsidRDefault="00F57DDF" w:rsidP="009E6495">
            <w:pPr>
              <w:jc w:val="center"/>
              <w:rPr>
                <w:rFonts w:ascii="Arial Narrow" w:hAnsi="Arial Narrow"/>
                <w:bCs/>
                <w:color w:val="000000"/>
                <w:sz w:val="22"/>
                <w:szCs w:val="22"/>
              </w:rPr>
            </w:pPr>
            <w:r>
              <w:rPr>
                <w:rFonts w:ascii="Arial Narrow" w:hAnsi="Arial Narrow"/>
                <w:bCs/>
                <w:color w:val="000000"/>
                <w:sz w:val="22"/>
                <w:szCs w:val="22"/>
              </w:rPr>
              <w:t>207,00</w:t>
            </w:r>
          </w:p>
        </w:tc>
      </w:tr>
      <w:tr w:rsidR="00F57DDF" w:rsidRPr="00D55F96" w:rsidTr="009E6495">
        <w:trPr>
          <w:trHeight w:val="300"/>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olor w:val="000000"/>
                <w:sz w:val="22"/>
                <w:szCs w:val="22"/>
              </w:rPr>
            </w:pPr>
            <w:r>
              <w:rPr>
                <w:rFonts w:ascii="Arial Narrow" w:hAnsi="Arial Narrow"/>
                <w:color w:val="000000"/>
                <w:sz w:val="22"/>
                <w:szCs w:val="22"/>
              </w:rPr>
              <w:t>50</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7DDF" w:rsidRPr="00D55F96" w:rsidRDefault="00F57DDF" w:rsidP="009E6495">
            <w:pPr>
              <w:rPr>
                <w:rFonts w:ascii="Arial Narrow" w:hAnsi="Arial Narrow"/>
                <w:color w:val="000000"/>
                <w:sz w:val="22"/>
                <w:szCs w:val="22"/>
              </w:rPr>
            </w:pPr>
            <w:r>
              <w:rPr>
                <w:rFonts w:ascii="Arial Narrow" w:hAnsi="Arial Narrow"/>
                <w:color w:val="000000"/>
                <w:sz w:val="22"/>
                <w:szCs w:val="22"/>
              </w:rPr>
              <w:t xml:space="preserve">SWITCH </w:t>
            </w:r>
            <w:proofErr w:type="gramStart"/>
            <w:r>
              <w:rPr>
                <w:rFonts w:ascii="Arial Narrow" w:hAnsi="Arial Narrow"/>
                <w:color w:val="000000"/>
                <w:sz w:val="22"/>
                <w:szCs w:val="22"/>
              </w:rPr>
              <w:t>8</w:t>
            </w:r>
            <w:proofErr w:type="gramEnd"/>
            <w:r>
              <w:rPr>
                <w:rFonts w:ascii="Arial Narrow" w:hAnsi="Arial Narrow"/>
                <w:color w:val="000000"/>
                <w:sz w:val="22"/>
                <w:szCs w:val="22"/>
              </w:rPr>
              <w:t xml:space="preserve"> PORTAS 10/100 MBPS NÃO GERENCIAVEL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Pr="00D55F96" w:rsidRDefault="00F57DDF" w:rsidP="009E6495">
            <w:pPr>
              <w:jc w:val="center"/>
              <w:rPr>
                <w:rFonts w:ascii="Arial Narrow" w:hAnsi="Arial Narrow"/>
                <w:color w:val="000000"/>
                <w:sz w:val="22"/>
                <w:szCs w:val="22"/>
              </w:rPr>
            </w:pPr>
            <w:proofErr w:type="spellStart"/>
            <w:proofErr w:type="gramStart"/>
            <w:r w:rsidRPr="00D55F96">
              <w:rPr>
                <w:rFonts w:ascii="Arial Narrow" w:hAnsi="Arial Narrow"/>
                <w:color w:val="000000"/>
                <w:sz w:val="22"/>
                <w:szCs w:val="22"/>
              </w:rPr>
              <w:t>unid</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7DDF" w:rsidRPr="00D55F96" w:rsidRDefault="00F57DDF" w:rsidP="009E6495">
            <w:pPr>
              <w:jc w:val="center"/>
              <w:rPr>
                <w:rFonts w:ascii="Arial Narrow" w:hAnsi="Arial Narrow"/>
                <w:color w:val="000000"/>
                <w:sz w:val="22"/>
                <w:szCs w:val="22"/>
              </w:rPr>
            </w:pPr>
            <w:proofErr w:type="gramStart"/>
            <w:r>
              <w:rPr>
                <w:rFonts w:ascii="Arial Narrow" w:hAnsi="Arial Narrow"/>
                <w:color w:val="000000"/>
                <w:sz w:val="22"/>
                <w:szCs w:val="22"/>
              </w:rPr>
              <w:t>2</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DDF" w:rsidRPr="00D55F96" w:rsidRDefault="00F57DDF" w:rsidP="009E6495">
            <w:pPr>
              <w:jc w:val="center"/>
              <w:rPr>
                <w:rFonts w:ascii="Arial Narrow" w:hAnsi="Arial Narrow"/>
                <w:bCs/>
                <w:color w:val="000000"/>
                <w:sz w:val="22"/>
                <w:szCs w:val="22"/>
              </w:rPr>
            </w:pPr>
            <w:r>
              <w:rPr>
                <w:rFonts w:ascii="Arial Narrow" w:hAnsi="Arial Narrow"/>
                <w:bCs/>
                <w:color w:val="000000"/>
                <w:sz w:val="22"/>
                <w:szCs w:val="22"/>
              </w:rPr>
              <w:t>40,00</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DDF" w:rsidRPr="00D55F96" w:rsidRDefault="00F57DDF" w:rsidP="009E6495">
            <w:pPr>
              <w:jc w:val="center"/>
              <w:rPr>
                <w:rFonts w:ascii="Arial Narrow" w:hAnsi="Arial Narrow"/>
                <w:bCs/>
                <w:color w:val="000000"/>
                <w:sz w:val="22"/>
                <w:szCs w:val="22"/>
              </w:rPr>
            </w:pPr>
            <w:r>
              <w:rPr>
                <w:rFonts w:ascii="Arial Narrow" w:hAnsi="Arial Narrow"/>
                <w:bCs/>
                <w:color w:val="000000"/>
                <w:sz w:val="22"/>
                <w:szCs w:val="22"/>
              </w:rPr>
              <w:t>80,00</w:t>
            </w:r>
          </w:p>
        </w:tc>
      </w:tr>
      <w:tr w:rsidR="00F57DDF" w:rsidRPr="00D55F96" w:rsidTr="009E6495">
        <w:trPr>
          <w:trHeight w:val="300"/>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57DDF" w:rsidRDefault="00F57DDF" w:rsidP="009E6495">
            <w:pPr>
              <w:jc w:val="center"/>
              <w:rPr>
                <w:rFonts w:ascii="Arial Narrow" w:hAnsi="Arial Narrow"/>
                <w:color w:val="000000"/>
                <w:sz w:val="22"/>
                <w:szCs w:val="22"/>
              </w:rPr>
            </w:pPr>
            <w:r>
              <w:rPr>
                <w:rFonts w:ascii="Arial Narrow" w:hAnsi="Arial Narrow"/>
                <w:color w:val="000000"/>
                <w:sz w:val="22"/>
                <w:szCs w:val="22"/>
              </w:rPr>
              <w:t>51</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Default="00F57DDF" w:rsidP="009E6495">
            <w:pPr>
              <w:rPr>
                <w:rFonts w:ascii="Arial Narrow" w:hAnsi="Arial Narrow"/>
                <w:color w:val="000000"/>
                <w:sz w:val="22"/>
                <w:szCs w:val="22"/>
              </w:rPr>
            </w:pPr>
            <w:r>
              <w:rPr>
                <w:rFonts w:ascii="Arial Narrow" w:hAnsi="Arial Narrow"/>
                <w:color w:val="000000"/>
                <w:sz w:val="22"/>
                <w:szCs w:val="22"/>
              </w:rPr>
              <w:t>SWITCH 16 PORTAS 10/100 MBPS NÃO GERENCIAVEL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Pr="00D55F96" w:rsidRDefault="00F57DDF" w:rsidP="009E6495">
            <w:pPr>
              <w:jc w:val="center"/>
              <w:rPr>
                <w:rFonts w:ascii="Arial Narrow" w:hAnsi="Arial Narrow"/>
                <w:color w:val="000000"/>
                <w:sz w:val="22"/>
                <w:szCs w:val="22"/>
              </w:rPr>
            </w:pPr>
            <w:r>
              <w:rPr>
                <w:rFonts w:ascii="Arial Narrow" w:hAnsi="Arial Narrow"/>
                <w:color w:val="000000"/>
                <w:sz w:val="22"/>
                <w:szCs w:val="22"/>
              </w:rPr>
              <w:t>UNID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Default="00F57DDF" w:rsidP="009E6495">
            <w:pPr>
              <w:jc w:val="center"/>
              <w:rPr>
                <w:rFonts w:ascii="Arial Narrow" w:hAnsi="Arial Narrow"/>
                <w:color w:val="000000"/>
                <w:sz w:val="22"/>
                <w:szCs w:val="22"/>
              </w:rPr>
            </w:pPr>
            <w:proofErr w:type="gramStart"/>
            <w:r>
              <w:rPr>
                <w:rFonts w:ascii="Arial Narrow" w:hAnsi="Arial Narrow"/>
                <w:color w:val="000000"/>
                <w:sz w:val="22"/>
                <w:szCs w:val="22"/>
              </w:rPr>
              <w:t>2</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7DDF" w:rsidRDefault="00F57DDF" w:rsidP="009E6495">
            <w:pPr>
              <w:jc w:val="center"/>
              <w:rPr>
                <w:rFonts w:ascii="Arial Narrow" w:hAnsi="Arial Narrow"/>
                <w:bCs/>
                <w:color w:val="000000"/>
                <w:sz w:val="22"/>
                <w:szCs w:val="22"/>
              </w:rPr>
            </w:pPr>
            <w:r>
              <w:rPr>
                <w:rFonts w:ascii="Arial Narrow" w:hAnsi="Arial Narrow"/>
                <w:bCs/>
                <w:color w:val="000000"/>
                <w:sz w:val="22"/>
                <w:szCs w:val="22"/>
              </w:rPr>
              <w:t>97,00</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7DDF" w:rsidRDefault="00F57DDF" w:rsidP="009E6495">
            <w:pPr>
              <w:jc w:val="center"/>
              <w:rPr>
                <w:rFonts w:ascii="Arial Narrow" w:hAnsi="Arial Narrow"/>
                <w:bCs/>
                <w:color w:val="000000"/>
                <w:sz w:val="22"/>
                <w:szCs w:val="22"/>
              </w:rPr>
            </w:pPr>
            <w:r>
              <w:rPr>
                <w:rFonts w:ascii="Arial Narrow" w:hAnsi="Arial Narrow"/>
                <w:bCs/>
                <w:color w:val="000000"/>
                <w:sz w:val="22"/>
                <w:szCs w:val="22"/>
              </w:rPr>
              <w:t>194,00</w:t>
            </w:r>
          </w:p>
        </w:tc>
      </w:tr>
      <w:tr w:rsidR="00F57DDF" w:rsidRPr="00D55F96" w:rsidTr="009E6495">
        <w:trPr>
          <w:trHeight w:val="300"/>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57DDF" w:rsidRDefault="00F57DDF" w:rsidP="009E6495">
            <w:pPr>
              <w:jc w:val="center"/>
              <w:rPr>
                <w:rFonts w:ascii="Arial Narrow" w:hAnsi="Arial Narrow"/>
                <w:color w:val="000000"/>
                <w:sz w:val="22"/>
                <w:szCs w:val="22"/>
              </w:rPr>
            </w:pPr>
            <w:r>
              <w:rPr>
                <w:rFonts w:ascii="Arial Narrow" w:hAnsi="Arial Narrow"/>
                <w:color w:val="000000"/>
                <w:sz w:val="22"/>
                <w:szCs w:val="22"/>
              </w:rPr>
              <w:t>52</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Default="00F57DDF" w:rsidP="009E6495">
            <w:pPr>
              <w:rPr>
                <w:rFonts w:ascii="Arial Narrow" w:hAnsi="Arial Narrow"/>
                <w:color w:val="000000"/>
                <w:sz w:val="22"/>
                <w:szCs w:val="22"/>
              </w:rPr>
            </w:pPr>
            <w:r>
              <w:rPr>
                <w:rFonts w:ascii="Arial Narrow" w:hAnsi="Arial Narrow"/>
                <w:color w:val="000000"/>
                <w:sz w:val="22"/>
                <w:szCs w:val="22"/>
              </w:rPr>
              <w:t>SWITCH 24 PORTAS 10/100 MBPS NÃO GERENCIAVEL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Default="00F57DDF" w:rsidP="009E6495">
            <w:pPr>
              <w:jc w:val="center"/>
              <w:rPr>
                <w:rFonts w:ascii="Arial Narrow" w:hAnsi="Arial Narrow"/>
                <w:color w:val="000000"/>
                <w:sz w:val="22"/>
                <w:szCs w:val="22"/>
              </w:rPr>
            </w:pPr>
            <w:r>
              <w:rPr>
                <w:rFonts w:ascii="Arial Narrow" w:hAnsi="Arial Narrow"/>
                <w:color w:val="000000"/>
                <w:sz w:val="22"/>
                <w:szCs w:val="22"/>
              </w:rPr>
              <w:t>UNID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F57DDF" w:rsidRDefault="00F57DDF" w:rsidP="009E6495">
            <w:pPr>
              <w:jc w:val="center"/>
              <w:rPr>
                <w:rFonts w:ascii="Arial Narrow" w:hAnsi="Arial Narrow"/>
                <w:color w:val="000000"/>
                <w:sz w:val="22"/>
                <w:szCs w:val="22"/>
              </w:rPr>
            </w:pPr>
            <w:proofErr w:type="gramStart"/>
            <w:r>
              <w:rPr>
                <w:rFonts w:ascii="Arial Narrow" w:hAnsi="Arial Narrow"/>
                <w:color w:val="000000"/>
                <w:sz w:val="22"/>
                <w:szCs w:val="22"/>
              </w:rPr>
              <w:t>1</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7DDF" w:rsidRDefault="00F57DDF" w:rsidP="009E6495">
            <w:pPr>
              <w:jc w:val="center"/>
              <w:rPr>
                <w:rFonts w:ascii="Arial Narrow" w:hAnsi="Arial Narrow"/>
                <w:bCs/>
                <w:color w:val="000000"/>
                <w:sz w:val="22"/>
                <w:szCs w:val="22"/>
              </w:rPr>
            </w:pPr>
            <w:r>
              <w:rPr>
                <w:rFonts w:ascii="Arial Narrow" w:hAnsi="Arial Narrow"/>
                <w:bCs/>
                <w:color w:val="000000"/>
                <w:sz w:val="22"/>
                <w:szCs w:val="22"/>
              </w:rPr>
              <w:t>169,00</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7DDF" w:rsidRDefault="00F57DDF" w:rsidP="009E6495">
            <w:pPr>
              <w:jc w:val="center"/>
              <w:rPr>
                <w:rFonts w:ascii="Arial Narrow" w:hAnsi="Arial Narrow"/>
                <w:bCs/>
                <w:color w:val="000000"/>
                <w:sz w:val="22"/>
                <w:szCs w:val="22"/>
              </w:rPr>
            </w:pPr>
            <w:r>
              <w:rPr>
                <w:rFonts w:ascii="Arial Narrow" w:hAnsi="Arial Narrow"/>
                <w:bCs/>
                <w:color w:val="000000"/>
                <w:sz w:val="22"/>
                <w:szCs w:val="22"/>
              </w:rPr>
              <w:t>169,00</w:t>
            </w:r>
          </w:p>
        </w:tc>
      </w:tr>
      <w:tr w:rsidR="00F57DDF" w:rsidRPr="00D55F96" w:rsidTr="009E6495">
        <w:trPr>
          <w:trHeight w:val="615"/>
        </w:trPr>
        <w:tc>
          <w:tcPr>
            <w:tcW w:w="7109"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F57DDF" w:rsidRPr="00D55F96" w:rsidRDefault="00F57DDF" w:rsidP="00F57DDF">
            <w:pPr>
              <w:rPr>
                <w:rFonts w:ascii="Arial Narrow" w:hAnsi="Arial Narrow"/>
                <w:color w:val="000000"/>
                <w:sz w:val="22"/>
                <w:szCs w:val="22"/>
              </w:rPr>
            </w:pPr>
            <w:r w:rsidRPr="00D55F96">
              <w:rPr>
                <w:rFonts w:ascii="Arial Narrow" w:hAnsi="Arial Narrow"/>
                <w:color w:val="000000"/>
                <w:sz w:val="22"/>
                <w:szCs w:val="22"/>
              </w:rPr>
              <w:t>    </w:t>
            </w:r>
            <w:r w:rsidRPr="00D55F96">
              <w:rPr>
                <w:rFonts w:ascii="Arial Narrow" w:hAnsi="Arial Narrow"/>
                <w:bCs/>
                <w:color w:val="000000"/>
                <w:sz w:val="22"/>
                <w:szCs w:val="22"/>
              </w:rPr>
              <w:t> </w:t>
            </w:r>
            <w:r w:rsidRPr="00D55F96">
              <w:rPr>
                <w:rFonts w:ascii="Arial Narrow" w:hAnsi="Arial Narrow" w:cs="Calibri"/>
                <w:bCs/>
                <w:color w:val="000000"/>
                <w:sz w:val="22"/>
                <w:szCs w:val="22"/>
              </w:rPr>
              <w:t>V</w:t>
            </w:r>
            <w:r>
              <w:rPr>
                <w:rFonts w:ascii="Arial Narrow" w:hAnsi="Arial Narrow" w:cs="Calibri"/>
                <w:bCs/>
                <w:color w:val="000000"/>
                <w:sz w:val="22"/>
                <w:szCs w:val="22"/>
              </w:rPr>
              <w:t xml:space="preserve">alor total LOTE </w:t>
            </w:r>
            <w:proofErr w:type="gramStart"/>
            <w:r>
              <w:rPr>
                <w:rFonts w:ascii="Arial Narrow" w:hAnsi="Arial Narrow" w:cs="Calibri"/>
                <w:bCs/>
                <w:color w:val="000000"/>
                <w:sz w:val="22"/>
                <w:szCs w:val="22"/>
              </w:rPr>
              <w:t>13</w:t>
            </w:r>
            <w:r w:rsidRPr="00D55F96">
              <w:rPr>
                <w:rFonts w:ascii="Arial Narrow" w:hAnsi="Arial Narrow" w:cs="Calibri"/>
                <w:bCs/>
                <w:color w:val="000000"/>
                <w:sz w:val="22"/>
                <w:szCs w:val="22"/>
              </w:rPr>
              <w:t xml:space="preserve"> ...</w:t>
            </w:r>
            <w:proofErr w:type="gramEnd"/>
            <w:r w:rsidRPr="00D55F96">
              <w:rPr>
                <w:rFonts w:ascii="Arial Narrow" w:hAnsi="Arial Narrow" w:cs="Calibri"/>
                <w:bCs/>
                <w:color w:val="000000"/>
                <w:sz w:val="22"/>
                <w:szCs w:val="22"/>
              </w:rPr>
              <w:t>................................. (R$)</w:t>
            </w:r>
            <w:proofErr w:type="gramStart"/>
            <w:r w:rsidRPr="00D55F96">
              <w:rPr>
                <w:rFonts w:ascii="Arial Narrow" w:hAnsi="Arial Narrow" w:cs="Calibri"/>
                <w:bCs/>
                <w:color w:val="000000"/>
                <w:sz w:val="22"/>
                <w:szCs w:val="22"/>
              </w:rPr>
              <w:t xml:space="preserve">  </w:t>
            </w:r>
            <w:r w:rsidRPr="00D55F96">
              <w:rPr>
                <w:rFonts w:ascii="Arial Narrow" w:hAnsi="Arial Narrow"/>
                <w:color w:val="000000"/>
                <w:sz w:val="22"/>
                <w:szCs w:val="22"/>
              </w:rPr>
              <w:t> </w:t>
            </w:r>
            <w:proofErr w:type="gramEnd"/>
            <w:r w:rsidRPr="00D55F96">
              <w:rPr>
                <w:rFonts w:ascii="Arial Narrow" w:hAnsi="Arial Narrow"/>
                <w:bCs/>
                <w:color w:val="000000"/>
                <w:sz w:val="22"/>
                <w:szCs w:val="22"/>
              </w:rPr>
              <w:t xml:space="preserve">  </w:t>
            </w:r>
          </w:p>
        </w:tc>
        <w:tc>
          <w:tcPr>
            <w:tcW w:w="2623" w:type="dxa"/>
            <w:tcBorders>
              <w:top w:val="nil"/>
              <w:left w:val="nil"/>
              <w:bottom w:val="single" w:sz="8" w:space="0" w:color="auto"/>
              <w:right w:val="single" w:sz="8" w:space="0" w:color="auto"/>
            </w:tcBorders>
            <w:shd w:val="clear" w:color="auto" w:fill="auto"/>
            <w:noWrap/>
            <w:vAlign w:val="bottom"/>
            <w:hideMark/>
          </w:tcPr>
          <w:p w:rsidR="00F57DDF" w:rsidRPr="00D55F96" w:rsidRDefault="00F57DDF" w:rsidP="009E6495">
            <w:pPr>
              <w:jc w:val="center"/>
              <w:rPr>
                <w:rFonts w:ascii="Arial Narrow" w:hAnsi="Arial Narrow"/>
                <w:b/>
                <w:bCs/>
                <w:color w:val="000000"/>
                <w:sz w:val="22"/>
                <w:szCs w:val="22"/>
              </w:rPr>
            </w:pPr>
            <w:r>
              <w:rPr>
                <w:rFonts w:ascii="Arial Narrow" w:hAnsi="Arial Narrow"/>
                <w:b/>
                <w:bCs/>
                <w:color w:val="000000"/>
                <w:sz w:val="22"/>
                <w:szCs w:val="22"/>
              </w:rPr>
              <w:t>650,00</w:t>
            </w:r>
          </w:p>
        </w:tc>
      </w:tr>
      <w:tr w:rsidR="00F57DDF" w:rsidRPr="00D55F96" w:rsidTr="009E6495">
        <w:trPr>
          <w:trHeight w:val="375"/>
        </w:trPr>
        <w:tc>
          <w:tcPr>
            <w:tcW w:w="9732" w:type="dxa"/>
            <w:gridSpan w:val="6"/>
            <w:tcBorders>
              <w:top w:val="single" w:sz="4" w:space="0" w:color="auto"/>
              <w:left w:val="single" w:sz="8" w:space="0" w:color="auto"/>
              <w:bottom w:val="single" w:sz="4" w:space="0" w:color="auto"/>
              <w:right w:val="single" w:sz="8" w:space="0" w:color="auto"/>
            </w:tcBorders>
            <w:shd w:val="clear" w:color="auto" w:fill="auto"/>
            <w:noWrap/>
            <w:vAlign w:val="bottom"/>
            <w:hideMark/>
          </w:tcPr>
          <w:p w:rsidR="00F57DDF" w:rsidRPr="00D55F96" w:rsidRDefault="00F57DDF" w:rsidP="009E6495">
            <w:pPr>
              <w:jc w:val="center"/>
              <w:rPr>
                <w:rFonts w:ascii="Arial Narrow" w:hAnsi="Arial Narrow"/>
                <w:b/>
                <w:color w:val="000000"/>
                <w:sz w:val="22"/>
                <w:szCs w:val="22"/>
              </w:rPr>
            </w:pPr>
            <w:r w:rsidRPr="00D55F96">
              <w:rPr>
                <w:rFonts w:ascii="Arial Narrow" w:hAnsi="Arial Narrow"/>
                <w:b/>
                <w:color w:val="000000"/>
                <w:sz w:val="22"/>
                <w:szCs w:val="22"/>
              </w:rPr>
              <w:lastRenderedPageBreak/>
              <w:t xml:space="preserve">LOTE </w:t>
            </w:r>
            <w:r>
              <w:rPr>
                <w:rFonts w:ascii="Arial Narrow" w:hAnsi="Arial Narrow"/>
                <w:b/>
                <w:color w:val="000000"/>
                <w:sz w:val="22"/>
                <w:szCs w:val="22"/>
              </w:rPr>
              <w:t>16</w:t>
            </w:r>
          </w:p>
        </w:tc>
      </w:tr>
      <w:tr w:rsidR="00F57DDF" w:rsidRPr="00D55F96" w:rsidTr="009E6495">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Item</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F57DDF" w:rsidRPr="00D55F96" w:rsidRDefault="00F57DDF" w:rsidP="009E6495">
            <w:pPr>
              <w:jc w:val="center"/>
              <w:rPr>
                <w:rFonts w:ascii="Arial Narrow" w:hAnsi="Arial Narrow" w:cs="Arial"/>
                <w:bCs/>
                <w:i/>
                <w:iCs/>
                <w:color w:val="000000"/>
                <w:sz w:val="22"/>
                <w:szCs w:val="22"/>
              </w:rPr>
            </w:pPr>
            <w:r w:rsidRPr="00D55F96">
              <w:rPr>
                <w:rFonts w:ascii="Arial Narrow" w:hAnsi="Arial Narrow"/>
                <w:bCs/>
                <w:color w:val="000000"/>
                <w:sz w:val="22"/>
                <w:szCs w:val="22"/>
              </w:rPr>
              <w:t>DESCRIÇÃO E REQUISITOS MÍNIMOS</w:t>
            </w:r>
            <w:r w:rsidRPr="00D55F96">
              <w:rPr>
                <w:rFonts w:ascii="Arial Narrow" w:hAnsi="Arial Narrow" w:cs="Arial"/>
                <w:bCs/>
                <w:i/>
                <w:iCs/>
                <w:color w:val="000000"/>
                <w:sz w:val="22"/>
                <w:szCs w:val="22"/>
              </w:rPr>
              <w:t xml:space="preserve"> </w:t>
            </w:r>
          </w:p>
        </w:tc>
        <w:tc>
          <w:tcPr>
            <w:tcW w:w="2126"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Quantificação</w:t>
            </w:r>
          </w:p>
        </w:tc>
        <w:tc>
          <w:tcPr>
            <w:tcW w:w="38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DDF" w:rsidRPr="00D55F96" w:rsidRDefault="00F57DDF" w:rsidP="00F57DDF">
            <w:pPr>
              <w:jc w:val="center"/>
              <w:rPr>
                <w:rFonts w:ascii="Arial Narrow" w:hAnsi="Arial Narrow" w:cs="Calibri"/>
                <w:color w:val="000000"/>
                <w:sz w:val="22"/>
                <w:szCs w:val="22"/>
              </w:rPr>
            </w:pPr>
            <w:r>
              <w:rPr>
                <w:rFonts w:ascii="Arial Narrow" w:hAnsi="Arial Narrow" w:cs="Calibri"/>
                <w:color w:val="000000"/>
                <w:sz w:val="22"/>
                <w:szCs w:val="22"/>
              </w:rPr>
              <w:t xml:space="preserve">Valores </w:t>
            </w:r>
          </w:p>
        </w:tc>
      </w:tr>
      <w:tr w:rsidR="00F57DDF" w:rsidRPr="00D55F96" w:rsidTr="009E6495">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F57DDF" w:rsidRPr="00D55F96" w:rsidRDefault="00F57DDF" w:rsidP="009E6495">
            <w:pPr>
              <w:rPr>
                <w:rFonts w:ascii="Arial Narrow" w:hAnsi="Arial Narrow" w:cs="Arial"/>
                <w:bCs/>
                <w:color w:val="000000"/>
                <w:sz w:val="22"/>
                <w:szCs w:val="22"/>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F57DDF" w:rsidRPr="00D55F96" w:rsidRDefault="00F57DDF" w:rsidP="009E6495">
            <w:pPr>
              <w:rPr>
                <w:rFonts w:ascii="Arial Narrow" w:hAnsi="Arial Narrow" w:cs="Arial"/>
                <w:bCs/>
                <w:i/>
                <w:iCs/>
                <w:color w:val="000000"/>
                <w:sz w:val="22"/>
                <w:szCs w:val="22"/>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Unid</w:t>
            </w:r>
            <w:proofErr w:type="spellEnd"/>
            <w:r w:rsidRPr="00D55F96">
              <w:rPr>
                <w:rFonts w:ascii="Arial Narrow" w:hAnsi="Arial Narrow" w:cs="Arial"/>
                <w:bCs/>
                <w:color w:val="000000"/>
                <w:sz w:val="22"/>
                <w:szCs w:val="22"/>
              </w:rPr>
              <w:t>.</w:t>
            </w:r>
          </w:p>
        </w:tc>
        <w:tc>
          <w:tcPr>
            <w:tcW w:w="1134" w:type="dxa"/>
            <w:tcBorders>
              <w:top w:val="nil"/>
              <w:left w:val="nil"/>
              <w:bottom w:val="single" w:sz="8" w:space="0" w:color="000000"/>
              <w:right w:val="single" w:sz="4" w:space="0" w:color="auto"/>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Qtde</w:t>
            </w:r>
            <w:proofErr w:type="spellEnd"/>
            <w:r w:rsidRPr="00D55F96">
              <w:rPr>
                <w:rFonts w:ascii="Arial Narrow" w:hAnsi="Arial Narrow" w:cs="Arial"/>
                <w:b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unitário </w:t>
            </w:r>
          </w:p>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total </w:t>
            </w:r>
          </w:p>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r>
      <w:tr w:rsidR="00F57DDF" w:rsidRPr="00D55F96" w:rsidTr="009E6495">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olor w:val="000000"/>
                <w:sz w:val="22"/>
                <w:szCs w:val="22"/>
              </w:rPr>
            </w:pPr>
            <w:r>
              <w:rPr>
                <w:rFonts w:ascii="Arial Narrow" w:hAnsi="Arial Narrow"/>
                <w:color w:val="000000"/>
                <w:sz w:val="22"/>
                <w:szCs w:val="22"/>
              </w:rPr>
              <w:t>55</w:t>
            </w:r>
          </w:p>
        </w:tc>
        <w:tc>
          <w:tcPr>
            <w:tcW w:w="2837" w:type="dxa"/>
            <w:tcBorders>
              <w:top w:val="nil"/>
              <w:left w:val="nil"/>
              <w:bottom w:val="single" w:sz="8" w:space="0" w:color="000000"/>
              <w:right w:val="single" w:sz="4" w:space="0" w:color="auto"/>
            </w:tcBorders>
            <w:shd w:val="clear" w:color="auto" w:fill="auto"/>
            <w:vAlign w:val="bottom"/>
            <w:hideMark/>
          </w:tcPr>
          <w:p w:rsidR="00F57DDF" w:rsidRPr="00D55F96" w:rsidRDefault="00F57DDF" w:rsidP="009E6495">
            <w:pPr>
              <w:rPr>
                <w:rFonts w:ascii="Arial Narrow" w:hAnsi="Arial Narrow"/>
                <w:color w:val="000000"/>
                <w:sz w:val="22"/>
                <w:szCs w:val="22"/>
              </w:rPr>
            </w:pPr>
            <w:proofErr w:type="gramStart"/>
            <w:r>
              <w:rPr>
                <w:rFonts w:ascii="Arial Narrow" w:hAnsi="Arial Narrow" w:cs="Arial"/>
                <w:color w:val="000000"/>
                <w:sz w:val="22"/>
                <w:szCs w:val="22"/>
              </w:rPr>
              <w:t>RACK PARA SERVIDOR, PADRÃO 19”</w:t>
            </w:r>
            <w:proofErr w:type="gramEnd"/>
            <w:r>
              <w:rPr>
                <w:rFonts w:ascii="Arial Narrow" w:hAnsi="Arial Narrow" w:cs="Arial"/>
                <w:color w:val="000000"/>
                <w:sz w:val="22"/>
                <w:szCs w:val="22"/>
              </w:rPr>
              <w:t>, 12UX570MM</w:t>
            </w:r>
          </w:p>
        </w:tc>
        <w:tc>
          <w:tcPr>
            <w:tcW w:w="992" w:type="dxa"/>
            <w:tcBorders>
              <w:top w:val="nil"/>
              <w:left w:val="single" w:sz="4" w:space="0" w:color="auto"/>
              <w:bottom w:val="single" w:sz="8" w:space="0" w:color="000000"/>
              <w:right w:val="single" w:sz="8" w:space="0" w:color="000000"/>
            </w:tcBorders>
            <w:shd w:val="clear" w:color="auto" w:fill="auto"/>
            <w:vAlign w:val="bottom"/>
          </w:tcPr>
          <w:p w:rsidR="00F57DDF" w:rsidRPr="00D55F96" w:rsidRDefault="00F57DDF" w:rsidP="009E6495">
            <w:pPr>
              <w:jc w:val="center"/>
              <w:rPr>
                <w:rFonts w:ascii="Arial Narrow" w:hAnsi="Arial Narrow"/>
                <w:color w:val="000000"/>
                <w:sz w:val="22"/>
                <w:szCs w:val="22"/>
              </w:rPr>
            </w:pPr>
            <w:proofErr w:type="spellStart"/>
            <w:r w:rsidRPr="00D55F96">
              <w:rPr>
                <w:rFonts w:ascii="Arial Narrow" w:hAnsi="Arial Narrow"/>
                <w:color w:val="000000"/>
                <w:sz w:val="22"/>
                <w:szCs w:val="22"/>
              </w:rPr>
              <w:t>Unid</w:t>
            </w:r>
            <w:proofErr w:type="spellEnd"/>
          </w:p>
        </w:tc>
        <w:tc>
          <w:tcPr>
            <w:tcW w:w="1134" w:type="dxa"/>
            <w:tcBorders>
              <w:top w:val="nil"/>
              <w:left w:val="nil"/>
              <w:bottom w:val="single" w:sz="8" w:space="0" w:color="000000"/>
              <w:right w:val="single" w:sz="8" w:space="0" w:color="000000"/>
            </w:tcBorders>
            <w:shd w:val="clear" w:color="auto" w:fill="auto"/>
            <w:vAlign w:val="bottom"/>
            <w:hideMark/>
          </w:tcPr>
          <w:p w:rsidR="00F57DDF" w:rsidRPr="00D55F96" w:rsidRDefault="00F57DDF" w:rsidP="009E6495">
            <w:pPr>
              <w:jc w:val="center"/>
              <w:rPr>
                <w:rFonts w:ascii="Arial Narrow" w:hAnsi="Arial Narrow"/>
                <w:color w:val="000000"/>
                <w:sz w:val="22"/>
                <w:szCs w:val="22"/>
              </w:rPr>
            </w:pPr>
            <w:r>
              <w:rPr>
                <w:rFonts w:ascii="Arial Narrow" w:hAnsi="Arial Narrow" w:cs="Arial"/>
                <w:color w:val="000000"/>
                <w:sz w:val="22"/>
                <w:szCs w:val="22"/>
              </w:rPr>
              <w:t>11</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F57DDF" w:rsidRPr="00D55F96" w:rsidRDefault="00F57DDF" w:rsidP="009E6495">
            <w:pPr>
              <w:rPr>
                <w:rFonts w:ascii="Arial Narrow" w:hAnsi="Arial Narrow"/>
                <w:bCs/>
                <w:color w:val="000000"/>
                <w:sz w:val="22"/>
                <w:szCs w:val="22"/>
              </w:rPr>
            </w:pPr>
            <w:r>
              <w:rPr>
                <w:rFonts w:ascii="Arial Narrow" w:hAnsi="Arial Narrow"/>
                <w:bCs/>
                <w:color w:val="000000"/>
                <w:sz w:val="22"/>
                <w:szCs w:val="22"/>
              </w:rPr>
              <w:t>405,00</w:t>
            </w:r>
          </w:p>
        </w:tc>
        <w:tc>
          <w:tcPr>
            <w:tcW w:w="2623" w:type="dxa"/>
            <w:tcBorders>
              <w:top w:val="single" w:sz="4" w:space="0" w:color="auto"/>
              <w:left w:val="nil"/>
              <w:bottom w:val="single" w:sz="4" w:space="0" w:color="auto"/>
              <w:right w:val="single" w:sz="8" w:space="0" w:color="auto"/>
            </w:tcBorders>
            <w:shd w:val="clear" w:color="auto" w:fill="auto"/>
            <w:noWrap/>
            <w:vAlign w:val="bottom"/>
            <w:hideMark/>
          </w:tcPr>
          <w:p w:rsidR="00F57DDF" w:rsidRPr="00D55F96" w:rsidRDefault="00F57DDF" w:rsidP="009E6495">
            <w:pPr>
              <w:jc w:val="center"/>
              <w:rPr>
                <w:rFonts w:ascii="Arial Narrow" w:hAnsi="Arial Narrow"/>
                <w:bCs/>
                <w:color w:val="000000"/>
                <w:sz w:val="22"/>
                <w:szCs w:val="22"/>
              </w:rPr>
            </w:pPr>
            <w:r>
              <w:rPr>
                <w:rFonts w:ascii="Arial Narrow" w:hAnsi="Arial Narrow"/>
                <w:bCs/>
                <w:color w:val="000000"/>
                <w:sz w:val="22"/>
                <w:szCs w:val="22"/>
              </w:rPr>
              <w:t>4.455,00</w:t>
            </w:r>
          </w:p>
        </w:tc>
      </w:tr>
      <w:tr w:rsidR="00F57DDF" w:rsidRPr="00D55F96" w:rsidTr="009E6495">
        <w:trPr>
          <w:trHeight w:val="615"/>
        </w:trPr>
        <w:tc>
          <w:tcPr>
            <w:tcW w:w="7109"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F57DDF" w:rsidRPr="00D55F96" w:rsidRDefault="00F57DDF" w:rsidP="00F57DDF">
            <w:pPr>
              <w:rPr>
                <w:rFonts w:ascii="Arial Narrow" w:hAnsi="Arial Narrow"/>
                <w:color w:val="000000"/>
                <w:sz w:val="22"/>
                <w:szCs w:val="22"/>
              </w:rPr>
            </w:pPr>
            <w:r w:rsidRPr="00D55F96">
              <w:rPr>
                <w:rFonts w:ascii="Arial Narrow" w:hAnsi="Arial Narrow"/>
                <w:color w:val="000000"/>
                <w:sz w:val="22"/>
                <w:szCs w:val="22"/>
              </w:rPr>
              <w:t>    </w:t>
            </w:r>
            <w:r w:rsidRPr="00D55F96">
              <w:rPr>
                <w:rFonts w:ascii="Arial Narrow" w:hAnsi="Arial Narrow"/>
                <w:bCs/>
                <w:color w:val="000000"/>
                <w:sz w:val="22"/>
                <w:szCs w:val="22"/>
              </w:rPr>
              <w:t> </w:t>
            </w:r>
            <w:r w:rsidRPr="00D55F96">
              <w:rPr>
                <w:rFonts w:ascii="Arial Narrow" w:hAnsi="Arial Narrow" w:cs="Calibri"/>
                <w:bCs/>
                <w:color w:val="000000"/>
                <w:sz w:val="22"/>
                <w:szCs w:val="22"/>
              </w:rPr>
              <w:t>V</w:t>
            </w:r>
            <w:r>
              <w:rPr>
                <w:rFonts w:ascii="Arial Narrow" w:hAnsi="Arial Narrow" w:cs="Calibri"/>
                <w:bCs/>
                <w:color w:val="000000"/>
                <w:sz w:val="22"/>
                <w:szCs w:val="22"/>
              </w:rPr>
              <w:t xml:space="preserve">alor total LOTE </w:t>
            </w:r>
            <w:proofErr w:type="gramStart"/>
            <w:r>
              <w:rPr>
                <w:rFonts w:ascii="Arial Narrow" w:hAnsi="Arial Narrow" w:cs="Calibri"/>
                <w:bCs/>
                <w:color w:val="000000"/>
                <w:sz w:val="22"/>
                <w:szCs w:val="22"/>
              </w:rPr>
              <w:t>16</w:t>
            </w:r>
            <w:r w:rsidRPr="00D55F96">
              <w:rPr>
                <w:rFonts w:ascii="Arial Narrow" w:hAnsi="Arial Narrow" w:cs="Calibri"/>
                <w:bCs/>
                <w:color w:val="000000"/>
                <w:sz w:val="22"/>
                <w:szCs w:val="22"/>
              </w:rPr>
              <w:t xml:space="preserve"> ...</w:t>
            </w:r>
            <w:proofErr w:type="gramEnd"/>
            <w:r w:rsidRPr="00D55F96">
              <w:rPr>
                <w:rFonts w:ascii="Arial Narrow" w:hAnsi="Arial Narrow" w:cs="Calibri"/>
                <w:bCs/>
                <w:color w:val="000000"/>
                <w:sz w:val="22"/>
                <w:szCs w:val="22"/>
              </w:rPr>
              <w:t>................................. (R$)</w:t>
            </w:r>
            <w:proofErr w:type="gramStart"/>
            <w:r w:rsidRPr="00D55F96">
              <w:rPr>
                <w:rFonts w:ascii="Arial Narrow" w:hAnsi="Arial Narrow" w:cs="Calibri"/>
                <w:bCs/>
                <w:color w:val="000000"/>
                <w:sz w:val="22"/>
                <w:szCs w:val="22"/>
              </w:rPr>
              <w:t xml:space="preserve">  </w:t>
            </w:r>
            <w:r w:rsidRPr="00D55F96">
              <w:rPr>
                <w:rFonts w:ascii="Arial Narrow" w:hAnsi="Arial Narrow"/>
                <w:color w:val="000000"/>
                <w:sz w:val="22"/>
                <w:szCs w:val="22"/>
              </w:rPr>
              <w:t> </w:t>
            </w:r>
            <w:proofErr w:type="gramEnd"/>
            <w:r w:rsidRPr="00D55F96">
              <w:rPr>
                <w:rFonts w:ascii="Arial Narrow" w:hAnsi="Arial Narrow"/>
                <w:bCs/>
                <w:color w:val="000000"/>
                <w:sz w:val="22"/>
                <w:szCs w:val="22"/>
              </w:rPr>
              <w:t xml:space="preserve">  </w:t>
            </w:r>
          </w:p>
        </w:tc>
        <w:tc>
          <w:tcPr>
            <w:tcW w:w="2623" w:type="dxa"/>
            <w:tcBorders>
              <w:top w:val="nil"/>
              <w:left w:val="nil"/>
              <w:bottom w:val="single" w:sz="8" w:space="0" w:color="auto"/>
              <w:right w:val="single" w:sz="8" w:space="0" w:color="auto"/>
            </w:tcBorders>
            <w:shd w:val="clear" w:color="auto" w:fill="auto"/>
            <w:noWrap/>
            <w:vAlign w:val="bottom"/>
            <w:hideMark/>
          </w:tcPr>
          <w:p w:rsidR="00F57DDF" w:rsidRPr="00D55F96" w:rsidRDefault="00F57DDF" w:rsidP="009E6495">
            <w:pPr>
              <w:jc w:val="center"/>
              <w:rPr>
                <w:rFonts w:ascii="Arial Narrow" w:hAnsi="Arial Narrow"/>
                <w:b/>
                <w:bCs/>
                <w:color w:val="000000"/>
                <w:sz w:val="22"/>
                <w:szCs w:val="22"/>
              </w:rPr>
            </w:pPr>
            <w:r>
              <w:rPr>
                <w:rFonts w:ascii="Arial Narrow" w:hAnsi="Arial Narrow"/>
                <w:b/>
                <w:bCs/>
                <w:color w:val="000000"/>
                <w:sz w:val="22"/>
                <w:szCs w:val="22"/>
              </w:rPr>
              <w:t>4.455,00</w:t>
            </w:r>
          </w:p>
        </w:tc>
      </w:tr>
    </w:tbl>
    <w:p w:rsidR="00F57DDF" w:rsidRDefault="00F57DDF" w:rsidP="00ED71BB">
      <w:pPr>
        <w:overflowPunct w:val="0"/>
        <w:autoSpaceDE w:val="0"/>
        <w:autoSpaceDN w:val="0"/>
        <w:adjustRightInd w:val="0"/>
        <w:spacing w:after="0" w:line="240" w:lineRule="auto"/>
        <w:ind w:right="-1"/>
        <w:textAlignment w:val="baseline"/>
        <w:rPr>
          <w:rFonts w:ascii="Arial Narrow" w:hAnsi="Arial Narrow"/>
          <w:sz w:val="23"/>
          <w:szCs w:val="23"/>
        </w:rPr>
      </w:pPr>
    </w:p>
    <w:tbl>
      <w:tblPr>
        <w:tblW w:w="9732" w:type="dxa"/>
        <w:tblInd w:w="49" w:type="dxa"/>
        <w:tblLayout w:type="fixed"/>
        <w:tblCellMar>
          <w:left w:w="70" w:type="dxa"/>
          <w:right w:w="70" w:type="dxa"/>
        </w:tblCellMar>
        <w:tblLook w:val="04A0"/>
      </w:tblPr>
      <w:tblGrid>
        <w:gridCol w:w="870"/>
        <w:gridCol w:w="2837"/>
        <w:gridCol w:w="992"/>
        <w:gridCol w:w="1134"/>
        <w:gridCol w:w="1276"/>
        <w:gridCol w:w="2623"/>
      </w:tblGrid>
      <w:tr w:rsidR="00F57DDF" w:rsidRPr="00D55F96" w:rsidTr="009E6495">
        <w:trPr>
          <w:trHeight w:val="375"/>
        </w:trPr>
        <w:tc>
          <w:tcPr>
            <w:tcW w:w="9732" w:type="dxa"/>
            <w:gridSpan w:val="6"/>
            <w:tcBorders>
              <w:top w:val="single" w:sz="4" w:space="0" w:color="auto"/>
              <w:left w:val="single" w:sz="8" w:space="0" w:color="auto"/>
              <w:bottom w:val="single" w:sz="4" w:space="0" w:color="auto"/>
              <w:right w:val="single" w:sz="8" w:space="0" w:color="auto"/>
            </w:tcBorders>
            <w:shd w:val="clear" w:color="auto" w:fill="auto"/>
            <w:noWrap/>
            <w:vAlign w:val="bottom"/>
            <w:hideMark/>
          </w:tcPr>
          <w:p w:rsidR="00F57DDF" w:rsidRPr="00D55F96" w:rsidRDefault="00F57DDF" w:rsidP="009E6495">
            <w:pPr>
              <w:jc w:val="center"/>
              <w:rPr>
                <w:rFonts w:ascii="Arial Narrow" w:hAnsi="Arial Narrow"/>
                <w:b/>
                <w:color w:val="000000"/>
                <w:sz w:val="22"/>
                <w:szCs w:val="22"/>
              </w:rPr>
            </w:pPr>
            <w:r w:rsidRPr="00D55F96">
              <w:rPr>
                <w:rFonts w:ascii="Arial Narrow" w:hAnsi="Arial Narrow"/>
                <w:b/>
                <w:color w:val="000000"/>
                <w:sz w:val="22"/>
                <w:szCs w:val="22"/>
              </w:rPr>
              <w:t xml:space="preserve">LOTE </w:t>
            </w:r>
            <w:r>
              <w:rPr>
                <w:rFonts w:ascii="Arial Narrow" w:hAnsi="Arial Narrow"/>
                <w:b/>
                <w:color w:val="000000"/>
                <w:sz w:val="22"/>
                <w:szCs w:val="22"/>
              </w:rPr>
              <w:t>17</w:t>
            </w:r>
          </w:p>
        </w:tc>
      </w:tr>
      <w:tr w:rsidR="00F57DDF" w:rsidRPr="00D55F96" w:rsidTr="009E6495">
        <w:trPr>
          <w:trHeight w:val="375"/>
        </w:trPr>
        <w:tc>
          <w:tcPr>
            <w:tcW w:w="870" w:type="dxa"/>
            <w:vMerge w:val="restart"/>
            <w:tcBorders>
              <w:top w:val="single" w:sz="4" w:space="0" w:color="auto"/>
              <w:left w:val="single" w:sz="4" w:space="0" w:color="auto"/>
              <w:bottom w:val="single" w:sz="4" w:space="0" w:color="auto"/>
              <w:right w:val="single" w:sz="8" w:space="0" w:color="000000"/>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Item</w:t>
            </w:r>
          </w:p>
        </w:tc>
        <w:tc>
          <w:tcPr>
            <w:tcW w:w="2837" w:type="dxa"/>
            <w:vMerge w:val="restart"/>
            <w:tcBorders>
              <w:top w:val="single" w:sz="4" w:space="0" w:color="auto"/>
              <w:left w:val="single" w:sz="8" w:space="0" w:color="000000"/>
              <w:bottom w:val="single" w:sz="4" w:space="0" w:color="auto"/>
              <w:right w:val="single" w:sz="4" w:space="0" w:color="auto"/>
            </w:tcBorders>
            <w:shd w:val="clear" w:color="auto" w:fill="auto"/>
            <w:vAlign w:val="bottom"/>
            <w:hideMark/>
          </w:tcPr>
          <w:p w:rsidR="00F57DDF" w:rsidRPr="00D55F96" w:rsidRDefault="00F57DDF" w:rsidP="009E6495">
            <w:pPr>
              <w:jc w:val="center"/>
              <w:rPr>
                <w:rFonts w:ascii="Arial Narrow" w:hAnsi="Arial Narrow" w:cs="Arial"/>
                <w:bCs/>
                <w:i/>
                <w:iCs/>
                <w:color w:val="000000"/>
                <w:sz w:val="22"/>
                <w:szCs w:val="22"/>
              </w:rPr>
            </w:pPr>
            <w:r w:rsidRPr="00D55F96">
              <w:rPr>
                <w:rFonts w:ascii="Arial Narrow" w:hAnsi="Arial Narrow"/>
                <w:bCs/>
                <w:color w:val="000000"/>
                <w:sz w:val="22"/>
                <w:szCs w:val="22"/>
              </w:rPr>
              <w:t>DESCRIÇÃO E REQUISITOS MÍNIMOS</w:t>
            </w:r>
            <w:r w:rsidRPr="00D55F96">
              <w:rPr>
                <w:rFonts w:ascii="Arial Narrow" w:hAnsi="Arial Narrow" w:cs="Arial"/>
                <w:bCs/>
                <w:i/>
                <w:iCs/>
                <w:color w:val="000000"/>
                <w:sz w:val="22"/>
                <w:szCs w:val="22"/>
              </w:rPr>
              <w:t xml:space="preserve"> </w:t>
            </w:r>
          </w:p>
        </w:tc>
        <w:tc>
          <w:tcPr>
            <w:tcW w:w="2126" w:type="dxa"/>
            <w:gridSpan w:val="2"/>
            <w:tcBorders>
              <w:top w:val="single" w:sz="8" w:space="0" w:color="000000"/>
              <w:left w:val="single" w:sz="4" w:space="0" w:color="auto"/>
              <w:bottom w:val="single" w:sz="8" w:space="0" w:color="000000"/>
              <w:right w:val="single" w:sz="4" w:space="0" w:color="auto"/>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r w:rsidRPr="00D55F96">
              <w:rPr>
                <w:rFonts w:ascii="Arial Narrow" w:hAnsi="Arial Narrow" w:cs="Arial"/>
                <w:bCs/>
                <w:color w:val="000000"/>
                <w:sz w:val="22"/>
                <w:szCs w:val="22"/>
              </w:rPr>
              <w:t>Quantificação</w:t>
            </w:r>
          </w:p>
        </w:tc>
        <w:tc>
          <w:tcPr>
            <w:tcW w:w="38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DDF" w:rsidRPr="00D55F96" w:rsidRDefault="00F57DDF" w:rsidP="00F57DDF">
            <w:pPr>
              <w:jc w:val="center"/>
              <w:rPr>
                <w:rFonts w:ascii="Arial Narrow" w:hAnsi="Arial Narrow" w:cs="Calibri"/>
                <w:color w:val="000000"/>
                <w:sz w:val="22"/>
                <w:szCs w:val="22"/>
              </w:rPr>
            </w:pPr>
            <w:r>
              <w:rPr>
                <w:rFonts w:ascii="Arial Narrow" w:hAnsi="Arial Narrow" w:cs="Calibri"/>
                <w:color w:val="000000"/>
                <w:sz w:val="22"/>
                <w:szCs w:val="22"/>
              </w:rPr>
              <w:t xml:space="preserve">Valores </w:t>
            </w:r>
          </w:p>
        </w:tc>
      </w:tr>
      <w:tr w:rsidR="00F57DDF" w:rsidRPr="00D55F96" w:rsidTr="009E6495">
        <w:trPr>
          <w:trHeight w:val="315"/>
        </w:trPr>
        <w:tc>
          <w:tcPr>
            <w:tcW w:w="870" w:type="dxa"/>
            <w:vMerge/>
            <w:tcBorders>
              <w:top w:val="single" w:sz="8" w:space="0" w:color="000000"/>
              <w:left w:val="single" w:sz="4" w:space="0" w:color="auto"/>
              <w:bottom w:val="single" w:sz="4" w:space="0" w:color="auto"/>
              <w:right w:val="single" w:sz="8" w:space="0" w:color="000000"/>
            </w:tcBorders>
            <w:vAlign w:val="center"/>
            <w:hideMark/>
          </w:tcPr>
          <w:p w:rsidR="00F57DDF" w:rsidRPr="00D55F96" w:rsidRDefault="00F57DDF" w:rsidP="009E6495">
            <w:pPr>
              <w:rPr>
                <w:rFonts w:ascii="Arial Narrow" w:hAnsi="Arial Narrow" w:cs="Arial"/>
                <w:bCs/>
                <w:color w:val="000000"/>
                <w:sz w:val="22"/>
                <w:szCs w:val="22"/>
              </w:rPr>
            </w:pPr>
          </w:p>
        </w:tc>
        <w:tc>
          <w:tcPr>
            <w:tcW w:w="2837" w:type="dxa"/>
            <w:vMerge/>
            <w:tcBorders>
              <w:top w:val="single" w:sz="8" w:space="0" w:color="000000"/>
              <w:left w:val="single" w:sz="8" w:space="0" w:color="000000"/>
              <w:bottom w:val="single" w:sz="4" w:space="0" w:color="auto"/>
              <w:right w:val="single" w:sz="4" w:space="0" w:color="auto"/>
            </w:tcBorders>
            <w:vAlign w:val="center"/>
            <w:hideMark/>
          </w:tcPr>
          <w:p w:rsidR="00F57DDF" w:rsidRPr="00D55F96" w:rsidRDefault="00F57DDF" w:rsidP="009E6495">
            <w:pPr>
              <w:rPr>
                <w:rFonts w:ascii="Arial Narrow" w:hAnsi="Arial Narrow" w:cs="Arial"/>
                <w:bCs/>
                <w:i/>
                <w:iCs/>
                <w:color w:val="000000"/>
                <w:sz w:val="22"/>
                <w:szCs w:val="22"/>
              </w:rPr>
            </w:pPr>
          </w:p>
        </w:tc>
        <w:tc>
          <w:tcPr>
            <w:tcW w:w="992" w:type="dxa"/>
            <w:tcBorders>
              <w:top w:val="nil"/>
              <w:left w:val="single" w:sz="4" w:space="0" w:color="auto"/>
              <w:bottom w:val="single" w:sz="8" w:space="0" w:color="000000"/>
              <w:right w:val="single" w:sz="8" w:space="0" w:color="000000"/>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Unid</w:t>
            </w:r>
            <w:proofErr w:type="spellEnd"/>
            <w:r w:rsidRPr="00D55F96">
              <w:rPr>
                <w:rFonts w:ascii="Arial Narrow" w:hAnsi="Arial Narrow" w:cs="Arial"/>
                <w:bCs/>
                <w:color w:val="000000"/>
                <w:sz w:val="22"/>
                <w:szCs w:val="22"/>
              </w:rPr>
              <w:t>.</w:t>
            </w:r>
          </w:p>
        </w:tc>
        <w:tc>
          <w:tcPr>
            <w:tcW w:w="1134" w:type="dxa"/>
            <w:tcBorders>
              <w:top w:val="nil"/>
              <w:left w:val="nil"/>
              <w:bottom w:val="single" w:sz="8" w:space="0" w:color="000000"/>
              <w:right w:val="single" w:sz="4" w:space="0" w:color="auto"/>
            </w:tcBorders>
            <w:shd w:val="clear" w:color="auto" w:fill="auto"/>
            <w:vAlign w:val="bottom"/>
            <w:hideMark/>
          </w:tcPr>
          <w:p w:rsidR="00F57DDF" w:rsidRPr="00D55F96" w:rsidRDefault="00F57DDF" w:rsidP="009E6495">
            <w:pPr>
              <w:jc w:val="center"/>
              <w:rPr>
                <w:rFonts w:ascii="Arial Narrow" w:hAnsi="Arial Narrow" w:cs="Arial"/>
                <w:bCs/>
                <w:color w:val="000000"/>
                <w:sz w:val="22"/>
                <w:szCs w:val="22"/>
              </w:rPr>
            </w:pPr>
            <w:proofErr w:type="spellStart"/>
            <w:r w:rsidRPr="00D55F96">
              <w:rPr>
                <w:rFonts w:ascii="Arial Narrow" w:hAnsi="Arial Narrow" w:cs="Arial"/>
                <w:bCs/>
                <w:color w:val="000000"/>
                <w:sz w:val="22"/>
                <w:szCs w:val="22"/>
              </w:rPr>
              <w:t>Qtde</w:t>
            </w:r>
            <w:proofErr w:type="spellEnd"/>
            <w:r w:rsidRPr="00D55F96">
              <w:rPr>
                <w:rFonts w:ascii="Arial Narrow" w:hAnsi="Arial Narrow" w:cs="Arial"/>
                <w:b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unitário </w:t>
            </w:r>
          </w:p>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Valor total </w:t>
            </w:r>
          </w:p>
          <w:p w:rsidR="00F57DDF" w:rsidRPr="00D55F96" w:rsidRDefault="00F57DDF" w:rsidP="009E6495">
            <w:pPr>
              <w:jc w:val="center"/>
              <w:rPr>
                <w:rFonts w:ascii="Arial Narrow" w:hAnsi="Arial Narrow" w:cs="Calibri"/>
                <w:color w:val="000000"/>
                <w:sz w:val="22"/>
                <w:szCs w:val="22"/>
              </w:rPr>
            </w:pPr>
            <w:r w:rsidRPr="00D55F96">
              <w:rPr>
                <w:rFonts w:ascii="Arial Narrow" w:hAnsi="Arial Narrow" w:cs="Calibri"/>
                <w:color w:val="000000"/>
                <w:sz w:val="22"/>
                <w:szCs w:val="22"/>
              </w:rPr>
              <w:t xml:space="preserve"> (Em R$)</w:t>
            </w:r>
          </w:p>
        </w:tc>
      </w:tr>
      <w:tr w:rsidR="00F57DDF" w:rsidRPr="00D55F96" w:rsidTr="009E6495">
        <w:trPr>
          <w:trHeight w:val="315"/>
        </w:trPr>
        <w:tc>
          <w:tcPr>
            <w:tcW w:w="87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F57DDF" w:rsidRPr="00D55F96" w:rsidRDefault="00F57DDF" w:rsidP="009E6495">
            <w:pPr>
              <w:jc w:val="center"/>
              <w:rPr>
                <w:rFonts w:ascii="Arial Narrow" w:hAnsi="Arial Narrow"/>
                <w:color w:val="000000"/>
                <w:sz w:val="22"/>
                <w:szCs w:val="22"/>
              </w:rPr>
            </w:pPr>
            <w:r>
              <w:rPr>
                <w:rFonts w:ascii="Arial Narrow" w:hAnsi="Arial Narrow"/>
                <w:color w:val="000000"/>
                <w:sz w:val="22"/>
                <w:szCs w:val="22"/>
              </w:rPr>
              <w:t>55</w:t>
            </w:r>
          </w:p>
        </w:tc>
        <w:tc>
          <w:tcPr>
            <w:tcW w:w="2837" w:type="dxa"/>
            <w:tcBorders>
              <w:top w:val="nil"/>
              <w:left w:val="nil"/>
              <w:bottom w:val="single" w:sz="8" w:space="0" w:color="000000"/>
              <w:right w:val="single" w:sz="4" w:space="0" w:color="auto"/>
            </w:tcBorders>
            <w:shd w:val="clear" w:color="auto" w:fill="auto"/>
            <w:vAlign w:val="bottom"/>
            <w:hideMark/>
          </w:tcPr>
          <w:p w:rsidR="00F57DDF" w:rsidRPr="00D55F96" w:rsidRDefault="00F57DDF" w:rsidP="009E6495">
            <w:pPr>
              <w:rPr>
                <w:rFonts w:ascii="Arial Narrow" w:hAnsi="Arial Narrow"/>
                <w:color w:val="000000"/>
                <w:sz w:val="22"/>
                <w:szCs w:val="22"/>
              </w:rPr>
            </w:pPr>
            <w:proofErr w:type="gramStart"/>
            <w:r>
              <w:rPr>
                <w:rFonts w:ascii="Arial Narrow" w:hAnsi="Arial Narrow" w:cs="Arial"/>
                <w:color w:val="000000"/>
                <w:sz w:val="22"/>
                <w:szCs w:val="22"/>
              </w:rPr>
              <w:t>RACK PARA SERVIDOR, PADRÃO 19”</w:t>
            </w:r>
            <w:proofErr w:type="gramEnd"/>
            <w:r>
              <w:rPr>
                <w:rFonts w:ascii="Arial Narrow" w:hAnsi="Arial Narrow" w:cs="Arial"/>
                <w:color w:val="000000"/>
                <w:sz w:val="22"/>
                <w:szCs w:val="22"/>
              </w:rPr>
              <w:t>, 12UX570MM</w:t>
            </w:r>
          </w:p>
        </w:tc>
        <w:tc>
          <w:tcPr>
            <w:tcW w:w="992" w:type="dxa"/>
            <w:tcBorders>
              <w:top w:val="nil"/>
              <w:left w:val="single" w:sz="4" w:space="0" w:color="auto"/>
              <w:bottom w:val="single" w:sz="8" w:space="0" w:color="000000"/>
              <w:right w:val="single" w:sz="8" w:space="0" w:color="000000"/>
            </w:tcBorders>
            <w:shd w:val="clear" w:color="auto" w:fill="auto"/>
            <w:vAlign w:val="bottom"/>
          </w:tcPr>
          <w:p w:rsidR="00F57DDF" w:rsidRPr="00D55F96" w:rsidRDefault="00F57DDF" w:rsidP="009E6495">
            <w:pPr>
              <w:jc w:val="center"/>
              <w:rPr>
                <w:rFonts w:ascii="Arial Narrow" w:hAnsi="Arial Narrow"/>
                <w:color w:val="000000"/>
                <w:sz w:val="22"/>
                <w:szCs w:val="22"/>
              </w:rPr>
            </w:pPr>
            <w:proofErr w:type="spellStart"/>
            <w:r w:rsidRPr="00D55F96">
              <w:rPr>
                <w:rFonts w:ascii="Arial Narrow" w:hAnsi="Arial Narrow"/>
                <w:color w:val="000000"/>
                <w:sz w:val="22"/>
                <w:szCs w:val="22"/>
              </w:rPr>
              <w:t>Unid</w:t>
            </w:r>
            <w:proofErr w:type="spellEnd"/>
          </w:p>
        </w:tc>
        <w:tc>
          <w:tcPr>
            <w:tcW w:w="1134" w:type="dxa"/>
            <w:tcBorders>
              <w:top w:val="nil"/>
              <w:left w:val="nil"/>
              <w:bottom w:val="single" w:sz="8" w:space="0" w:color="000000"/>
              <w:right w:val="single" w:sz="8" w:space="0" w:color="000000"/>
            </w:tcBorders>
            <w:shd w:val="clear" w:color="auto" w:fill="auto"/>
            <w:vAlign w:val="bottom"/>
            <w:hideMark/>
          </w:tcPr>
          <w:p w:rsidR="00F57DDF" w:rsidRPr="00D55F96" w:rsidRDefault="00F57DDF" w:rsidP="009E6495">
            <w:pPr>
              <w:jc w:val="center"/>
              <w:rPr>
                <w:rFonts w:ascii="Arial Narrow" w:hAnsi="Arial Narrow"/>
                <w:color w:val="000000"/>
                <w:sz w:val="22"/>
                <w:szCs w:val="22"/>
              </w:rPr>
            </w:pPr>
            <w:proofErr w:type="gramStart"/>
            <w:r>
              <w:rPr>
                <w:rFonts w:ascii="Arial Narrow" w:hAnsi="Arial Narrow" w:cs="Arial"/>
                <w:color w:val="000000"/>
                <w:sz w:val="22"/>
                <w:szCs w:val="22"/>
              </w:rPr>
              <w:t>4</w:t>
            </w:r>
            <w:proofErr w:type="gramEnd"/>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F57DDF" w:rsidRPr="00D55F96" w:rsidRDefault="00F57DDF" w:rsidP="009E6495">
            <w:pPr>
              <w:rPr>
                <w:rFonts w:ascii="Arial Narrow" w:hAnsi="Arial Narrow"/>
                <w:bCs/>
                <w:color w:val="000000"/>
                <w:sz w:val="22"/>
                <w:szCs w:val="22"/>
              </w:rPr>
            </w:pPr>
            <w:r>
              <w:rPr>
                <w:rFonts w:ascii="Arial Narrow" w:hAnsi="Arial Narrow"/>
                <w:bCs/>
                <w:color w:val="000000"/>
                <w:sz w:val="22"/>
                <w:szCs w:val="22"/>
              </w:rPr>
              <w:t>405,00</w:t>
            </w:r>
          </w:p>
        </w:tc>
        <w:tc>
          <w:tcPr>
            <w:tcW w:w="2623" w:type="dxa"/>
            <w:tcBorders>
              <w:top w:val="single" w:sz="4" w:space="0" w:color="auto"/>
              <w:left w:val="nil"/>
              <w:bottom w:val="single" w:sz="4" w:space="0" w:color="auto"/>
              <w:right w:val="single" w:sz="8" w:space="0" w:color="auto"/>
            </w:tcBorders>
            <w:shd w:val="clear" w:color="auto" w:fill="auto"/>
            <w:noWrap/>
            <w:vAlign w:val="bottom"/>
            <w:hideMark/>
          </w:tcPr>
          <w:p w:rsidR="00F57DDF" w:rsidRPr="00D55F96" w:rsidRDefault="00F57DDF" w:rsidP="009E6495">
            <w:pPr>
              <w:jc w:val="center"/>
              <w:rPr>
                <w:rFonts w:ascii="Arial Narrow" w:hAnsi="Arial Narrow"/>
                <w:bCs/>
                <w:color w:val="000000"/>
                <w:sz w:val="22"/>
                <w:szCs w:val="22"/>
              </w:rPr>
            </w:pPr>
            <w:r>
              <w:rPr>
                <w:rFonts w:ascii="Arial Narrow" w:hAnsi="Arial Narrow"/>
                <w:bCs/>
                <w:color w:val="000000"/>
                <w:sz w:val="22"/>
                <w:szCs w:val="22"/>
              </w:rPr>
              <w:t>1.620,00</w:t>
            </w:r>
          </w:p>
        </w:tc>
      </w:tr>
      <w:tr w:rsidR="00F57DDF" w:rsidRPr="00D55F96" w:rsidTr="009E6495">
        <w:trPr>
          <w:trHeight w:val="615"/>
        </w:trPr>
        <w:tc>
          <w:tcPr>
            <w:tcW w:w="7109"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F57DDF" w:rsidRPr="00D55F96" w:rsidRDefault="00F57DDF" w:rsidP="00F57DDF">
            <w:pPr>
              <w:rPr>
                <w:rFonts w:ascii="Arial Narrow" w:hAnsi="Arial Narrow"/>
                <w:color w:val="000000"/>
                <w:sz w:val="22"/>
                <w:szCs w:val="22"/>
              </w:rPr>
            </w:pPr>
            <w:r w:rsidRPr="00D55F96">
              <w:rPr>
                <w:rFonts w:ascii="Arial Narrow" w:hAnsi="Arial Narrow"/>
                <w:color w:val="000000"/>
                <w:sz w:val="22"/>
                <w:szCs w:val="22"/>
              </w:rPr>
              <w:t>    </w:t>
            </w:r>
            <w:r w:rsidRPr="00D55F96">
              <w:rPr>
                <w:rFonts w:ascii="Arial Narrow" w:hAnsi="Arial Narrow"/>
                <w:bCs/>
                <w:color w:val="000000"/>
                <w:sz w:val="22"/>
                <w:szCs w:val="22"/>
              </w:rPr>
              <w:t> </w:t>
            </w:r>
            <w:r w:rsidRPr="00D55F96">
              <w:rPr>
                <w:rFonts w:ascii="Arial Narrow" w:hAnsi="Arial Narrow" w:cs="Calibri"/>
                <w:bCs/>
                <w:color w:val="000000"/>
                <w:sz w:val="22"/>
                <w:szCs w:val="22"/>
              </w:rPr>
              <w:t>V</w:t>
            </w:r>
            <w:r>
              <w:rPr>
                <w:rFonts w:ascii="Arial Narrow" w:hAnsi="Arial Narrow" w:cs="Calibri"/>
                <w:bCs/>
                <w:color w:val="000000"/>
                <w:sz w:val="22"/>
                <w:szCs w:val="22"/>
              </w:rPr>
              <w:t xml:space="preserve">alor total LOTE </w:t>
            </w:r>
            <w:proofErr w:type="gramStart"/>
            <w:r>
              <w:rPr>
                <w:rFonts w:ascii="Arial Narrow" w:hAnsi="Arial Narrow" w:cs="Calibri"/>
                <w:bCs/>
                <w:color w:val="000000"/>
                <w:sz w:val="22"/>
                <w:szCs w:val="22"/>
              </w:rPr>
              <w:t>17</w:t>
            </w:r>
            <w:r w:rsidRPr="00D55F96">
              <w:rPr>
                <w:rFonts w:ascii="Arial Narrow" w:hAnsi="Arial Narrow" w:cs="Calibri"/>
                <w:bCs/>
                <w:color w:val="000000"/>
                <w:sz w:val="22"/>
                <w:szCs w:val="22"/>
              </w:rPr>
              <w:t xml:space="preserve"> ...</w:t>
            </w:r>
            <w:proofErr w:type="gramEnd"/>
            <w:r w:rsidRPr="00D55F96">
              <w:rPr>
                <w:rFonts w:ascii="Arial Narrow" w:hAnsi="Arial Narrow" w:cs="Calibri"/>
                <w:bCs/>
                <w:color w:val="000000"/>
                <w:sz w:val="22"/>
                <w:szCs w:val="22"/>
              </w:rPr>
              <w:t>................................. (R$)</w:t>
            </w:r>
            <w:proofErr w:type="gramStart"/>
            <w:r w:rsidRPr="00D55F96">
              <w:rPr>
                <w:rFonts w:ascii="Arial Narrow" w:hAnsi="Arial Narrow" w:cs="Calibri"/>
                <w:bCs/>
                <w:color w:val="000000"/>
                <w:sz w:val="22"/>
                <w:szCs w:val="22"/>
              </w:rPr>
              <w:t xml:space="preserve">  </w:t>
            </w:r>
            <w:r w:rsidRPr="00D55F96">
              <w:rPr>
                <w:rFonts w:ascii="Arial Narrow" w:hAnsi="Arial Narrow"/>
                <w:color w:val="000000"/>
                <w:sz w:val="22"/>
                <w:szCs w:val="22"/>
              </w:rPr>
              <w:t> </w:t>
            </w:r>
            <w:proofErr w:type="gramEnd"/>
            <w:r w:rsidRPr="00D55F96">
              <w:rPr>
                <w:rFonts w:ascii="Arial Narrow" w:hAnsi="Arial Narrow"/>
                <w:bCs/>
                <w:color w:val="000000"/>
                <w:sz w:val="22"/>
                <w:szCs w:val="22"/>
              </w:rPr>
              <w:t xml:space="preserve">  </w:t>
            </w:r>
          </w:p>
        </w:tc>
        <w:tc>
          <w:tcPr>
            <w:tcW w:w="2623" w:type="dxa"/>
            <w:tcBorders>
              <w:top w:val="nil"/>
              <w:left w:val="nil"/>
              <w:bottom w:val="single" w:sz="8" w:space="0" w:color="auto"/>
              <w:right w:val="single" w:sz="8" w:space="0" w:color="auto"/>
            </w:tcBorders>
            <w:shd w:val="clear" w:color="auto" w:fill="auto"/>
            <w:noWrap/>
            <w:vAlign w:val="bottom"/>
            <w:hideMark/>
          </w:tcPr>
          <w:p w:rsidR="00F57DDF" w:rsidRPr="00D55F96" w:rsidRDefault="00F57DDF" w:rsidP="009E6495">
            <w:pPr>
              <w:jc w:val="center"/>
              <w:rPr>
                <w:rFonts w:ascii="Arial Narrow" w:hAnsi="Arial Narrow"/>
                <w:b/>
                <w:bCs/>
                <w:color w:val="000000"/>
                <w:sz w:val="22"/>
                <w:szCs w:val="22"/>
              </w:rPr>
            </w:pPr>
            <w:r>
              <w:rPr>
                <w:rFonts w:ascii="Arial Narrow" w:hAnsi="Arial Narrow"/>
                <w:b/>
                <w:bCs/>
                <w:color w:val="000000"/>
                <w:sz w:val="22"/>
                <w:szCs w:val="22"/>
              </w:rPr>
              <w:t>1.620,00</w:t>
            </w:r>
          </w:p>
        </w:tc>
      </w:tr>
    </w:tbl>
    <w:p w:rsidR="00F57DDF" w:rsidRDefault="00F57DDF" w:rsidP="00ED71BB">
      <w:pPr>
        <w:overflowPunct w:val="0"/>
        <w:autoSpaceDE w:val="0"/>
        <w:autoSpaceDN w:val="0"/>
        <w:adjustRightInd w:val="0"/>
        <w:spacing w:after="0" w:line="240" w:lineRule="auto"/>
        <w:ind w:right="-1"/>
        <w:textAlignment w:val="baseline"/>
        <w:rPr>
          <w:rFonts w:ascii="Arial Narrow" w:hAnsi="Arial Narrow"/>
          <w:sz w:val="23"/>
          <w:szCs w:val="23"/>
        </w:rPr>
      </w:pPr>
    </w:p>
    <w:tbl>
      <w:tblPr>
        <w:tblW w:w="9732" w:type="dxa"/>
        <w:tblInd w:w="49" w:type="dxa"/>
        <w:tblLayout w:type="fixed"/>
        <w:tblCellMar>
          <w:left w:w="70" w:type="dxa"/>
          <w:right w:w="70" w:type="dxa"/>
        </w:tblCellMar>
        <w:tblLook w:val="04A0"/>
      </w:tblPr>
      <w:tblGrid>
        <w:gridCol w:w="7109"/>
        <w:gridCol w:w="2623"/>
      </w:tblGrid>
      <w:tr w:rsidR="00F57DDF" w:rsidRPr="00D55F96" w:rsidTr="00F57DDF">
        <w:trPr>
          <w:trHeight w:val="615"/>
        </w:trPr>
        <w:tc>
          <w:tcPr>
            <w:tcW w:w="7109"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rsidR="00F57DDF" w:rsidRPr="00D55F96" w:rsidRDefault="00F57DDF" w:rsidP="00F57DDF">
            <w:pPr>
              <w:rPr>
                <w:rFonts w:ascii="Arial Narrow" w:hAnsi="Arial Narrow"/>
                <w:color w:val="000000"/>
                <w:sz w:val="22"/>
                <w:szCs w:val="22"/>
              </w:rPr>
            </w:pPr>
            <w:r w:rsidRPr="00D55F96">
              <w:rPr>
                <w:rFonts w:ascii="Arial Narrow" w:hAnsi="Arial Narrow"/>
                <w:color w:val="000000"/>
                <w:sz w:val="22"/>
                <w:szCs w:val="22"/>
              </w:rPr>
              <w:t>    </w:t>
            </w:r>
            <w:r w:rsidRPr="00D55F96">
              <w:rPr>
                <w:rFonts w:ascii="Arial Narrow" w:hAnsi="Arial Narrow"/>
                <w:bCs/>
                <w:color w:val="000000"/>
                <w:sz w:val="22"/>
                <w:szCs w:val="22"/>
              </w:rPr>
              <w:t> </w:t>
            </w:r>
            <w:r w:rsidRPr="00D55F96">
              <w:rPr>
                <w:rFonts w:ascii="Arial Narrow" w:hAnsi="Arial Narrow" w:cs="Calibri"/>
                <w:bCs/>
                <w:color w:val="000000"/>
                <w:sz w:val="22"/>
                <w:szCs w:val="22"/>
              </w:rPr>
              <w:t>V</w:t>
            </w:r>
            <w:r>
              <w:rPr>
                <w:rFonts w:ascii="Arial Narrow" w:hAnsi="Arial Narrow" w:cs="Calibri"/>
                <w:bCs/>
                <w:color w:val="000000"/>
                <w:sz w:val="22"/>
                <w:szCs w:val="22"/>
              </w:rPr>
              <w:t xml:space="preserve">alor </w:t>
            </w:r>
            <w:proofErr w:type="gramStart"/>
            <w:r>
              <w:rPr>
                <w:rFonts w:ascii="Arial Narrow" w:hAnsi="Arial Narrow" w:cs="Calibri"/>
                <w:bCs/>
                <w:color w:val="000000"/>
                <w:sz w:val="22"/>
                <w:szCs w:val="22"/>
              </w:rPr>
              <w:t>GLOBAL</w:t>
            </w:r>
            <w:r w:rsidRPr="00D55F96">
              <w:rPr>
                <w:rFonts w:ascii="Arial Narrow" w:hAnsi="Arial Narrow" w:cs="Calibri"/>
                <w:bCs/>
                <w:color w:val="000000"/>
                <w:sz w:val="22"/>
                <w:szCs w:val="22"/>
              </w:rPr>
              <w:t xml:space="preserve"> ...</w:t>
            </w:r>
            <w:proofErr w:type="gramEnd"/>
            <w:r w:rsidRPr="00D55F96">
              <w:rPr>
                <w:rFonts w:ascii="Arial Narrow" w:hAnsi="Arial Narrow" w:cs="Calibri"/>
                <w:bCs/>
                <w:color w:val="000000"/>
                <w:sz w:val="22"/>
                <w:szCs w:val="22"/>
              </w:rPr>
              <w:t>................................. (R$)</w:t>
            </w:r>
            <w:proofErr w:type="gramStart"/>
            <w:r w:rsidRPr="00D55F96">
              <w:rPr>
                <w:rFonts w:ascii="Arial Narrow" w:hAnsi="Arial Narrow" w:cs="Calibri"/>
                <w:bCs/>
                <w:color w:val="000000"/>
                <w:sz w:val="22"/>
                <w:szCs w:val="22"/>
              </w:rPr>
              <w:t xml:space="preserve">  </w:t>
            </w:r>
            <w:r w:rsidRPr="00D55F96">
              <w:rPr>
                <w:rFonts w:ascii="Arial Narrow" w:hAnsi="Arial Narrow"/>
                <w:color w:val="000000"/>
                <w:sz w:val="22"/>
                <w:szCs w:val="22"/>
              </w:rPr>
              <w:t> </w:t>
            </w:r>
            <w:proofErr w:type="gramEnd"/>
            <w:r w:rsidRPr="00D55F96">
              <w:rPr>
                <w:rFonts w:ascii="Arial Narrow" w:hAnsi="Arial Narrow"/>
                <w:bCs/>
                <w:color w:val="000000"/>
                <w:sz w:val="22"/>
                <w:szCs w:val="22"/>
              </w:rPr>
              <w:t xml:space="preserve">  </w:t>
            </w:r>
          </w:p>
        </w:tc>
        <w:tc>
          <w:tcPr>
            <w:tcW w:w="2623" w:type="dxa"/>
            <w:tcBorders>
              <w:top w:val="single" w:sz="4" w:space="0" w:color="auto"/>
              <w:left w:val="nil"/>
              <w:bottom w:val="single" w:sz="4" w:space="0" w:color="auto"/>
              <w:right w:val="single" w:sz="4" w:space="0" w:color="auto"/>
            </w:tcBorders>
            <w:shd w:val="clear" w:color="auto" w:fill="auto"/>
            <w:noWrap/>
            <w:vAlign w:val="bottom"/>
            <w:hideMark/>
          </w:tcPr>
          <w:p w:rsidR="00F57DDF" w:rsidRPr="00D55F96" w:rsidRDefault="00F57DDF" w:rsidP="009E6495">
            <w:pPr>
              <w:jc w:val="center"/>
              <w:rPr>
                <w:rFonts w:ascii="Arial Narrow" w:hAnsi="Arial Narrow"/>
                <w:b/>
                <w:bCs/>
                <w:color w:val="000000"/>
                <w:sz w:val="22"/>
                <w:szCs w:val="22"/>
              </w:rPr>
            </w:pPr>
            <w:r>
              <w:rPr>
                <w:rFonts w:ascii="Arial Narrow" w:hAnsi="Arial Narrow"/>
                <w:b/>
                <w:bCs/>
                <w:color w:val="000000"/>
                <w:sz w:val="22"/>
                <w:szCs w:val="22"/>
              </w:rPr>
              <w:t>10.348,30</w:t>
            </w:r>
          </w:p>
        </w:tc>
      </w:tr>
    </w:tbl>
    <w:p w:rsidR="00F57DDF" w:rsidRPr="00DE1959" w:rsidRDefault="00F57DDF" w:rsidP="00ED71BB">
      <w:pPr>
        <w:overflowPunct w:val="0"/>
        <w:autoSpaceDE w:val="0"/>
        <w:autoSpaceDN w:val="0"/>
        <w:adjustRightInd w:val="0"/>
        <w:spacing w:after="0" w:line="240" w:lineRule="auto"/>
        <w:ind w:right="-1"/>
        <w:textAlignment w:val="baseline"/>
        <w:rPr>
          <w:rFonts w:ascii="Arial Narrow" w:hAnsi="Arial Narrow"/>
          <w:sz w:val="23"/>
          <w:szCs w:val="23"/>
        </w:rPr>
      </w:pPr>
    </w:p>
    <w:p w:rsidR="00ED71BB" w:rsidRPr="00DE1959" w:rsidRDefault="00ED71BB" w:rsidP="00ED71BB">
      <w:pPr>
        <w:tabs>
          <w:tab w:val="left" w:pos="0"/>
        </w:tabs>
        <w:spacing w:after="0" w:line="240" w:lineRule="auto"/>
        <w:ind w:right="-1"/>
        <w:jc w:val="both"/>
        <w:rPr>
          <w:rFonts w:ascii="Arial Narrow" w:hAnsi="Arial Narrow"/>
          <w:b/>
          <w:sz w:val="23"/>
          <w:szCs w:val="23"/>
          <w:u w:val="single"/>
        </w:rPr>
      </w:pPr>
      <w:r w:rsidRPr="00DE1959">
        <w:rPr>
          <w:rFonts w:ascii="Arial Narrow" w:hAnsi="Arial Narrow"/>
          <w:b/>
          <w:sz w:val="23"/>
          <w:szCs w:val="23"/>
          <w:u w:val="single"/>
        </w:rPr>
        <w:t>CLÁUSULA PRIMEIRA - DO OBJETO</w:t>
      </w:r>
    </w:p>
    <w:p w:rsidR="00ED71BB" w:rsidRPr="00DE1959" w:rsidRDefault="00ED71BB" w:rsidP="00ED71BB">
      <w:pPr>
        <w:tabs>
          <w:tab w:val="left" w:pos="0"/>
        </w:tabs>
        <w:spacing w:after="0" w:line="240" w:lineRule="auto"/>
        <w:ind w:right="-1"/>
        <w:jc w:val="both"/>
        <w:rPr>
          <w:rFonts w:ascii="Arial Narrow" w:hAnsi="Arial Narrow"/>
          <w:b/>
          <w:sz w:val="23"/>
          <w:szCs w:val="23"/>
          <w:u w:val="single"/>
        </w:rPr>
      </w:pPr>
    </w:p>
    <w:p w:rsidR="00ED71BB" w:rsidRPr="00DE1959" w:rsidRDefault="00ED71BB" w:rsidP="00ED71BB">
      <w:pPr>
        <w:tabs>
          <w:tab w:val="left" w:pos="0"/>
        </w:tabs>
        <w:spacing w:after="0" w:line="240" w:lineRule="auto"/>
        <w:ind w:right="-1"/>
        <w:jc w:val="both"/>
        <w:rPr>
          <w:rFonts w:ascii="Arial Narrow" w:hAnsi="Arial Narrow"/>
          <w:sz w:val="23"/>
          <w:szCs w:val="23"/>
        </w:rPr>
      </w:pPr>
      <w:r w:rsidRPr="00DE1959">
        <w:rPr>
          <w:rFonts w:ascii="Arial Narrow" w:hAnsi="Arial Narrow"/>
          <w:sz w:val="23"/>
          <w:szCs w:val="23"/>
        </w:rPr>
        <w:t>1.1 - O objeto da presente ata é o</w:t>
      </w:r>
      <w:r w:rsidRPr="00DE1959">
        <w:rPr>
          <w:rFonts w:ascii="Arial Narrow" w:hAnsi="Arial Narrow"/>
          <w:b/>
          <w:sz w:val="23"/>
          <w:szCs w:val="23"/>
        </w:rPr>
        <w:t xml:space="preserve">, </w:t>
      </w:r>
      <w:r w:rsidRPr="00DE1959">
        <w:rPr>
          <w:rFonts w:ascii="Arial Narrow" w:hAnsi="Arial Narrow" w:cs="Calibri"/>
          <w:sz w:val="23"/>
          <w:szCs w:val="23"/>
        </w:rPr>
        <w:t>conforme especificações e quantidades constantes no ANEXO I - TERMO DE REFERÊNCIA,</w:t>
      </w:r>
      <w:proofErr w:type="gramStart"/>
      <w:r w:rsidRPr="00DE1959">
        <w:rPr>
          <w:rFonts w:ascii="Arial Narrow" w:hAnsi="Arial Narrow" w:cs="Calibri"/>
          <w:sz w:val="23"/>
          <w:szCs w:val="23"/>
        </w:rPr>
        <w:t xml:space="preserve">  </w:t>
      </w:r>
      <w:proofErr w:type="gramEnd"/>
      <w:r w:rsidRPr="00DE1959">
        <w:rPr>
          <w:rFonts w:ascii="Arial Narrow" w:hAnsi="Arial Narrow" w:cs="Calibri"/>
          <w:sz w:val="23"/>
          <w:szCs w:val="23"/>
        </w:rPr>
        <w:t xml:space="preserve">referente ao PREGÃO PRESENCIAL - REGISTRO DE PREÇOS n.º </w:t>
      </w:r>
      <w:r>
        <w:rPr>
          <w:rFonts w:ascii="Arial Narrow" w:hAnsi="Arial Narrow" w:cs="Calibri"/>
          <w:sz w:val="23"/>
          <w:szCs w:val="23"/>
        </w:rPr>
        <w:t>3</w:t>
      </w:r>
      <w:r w:rsidRPr="00DE1959">
        <w:rPr>
          <w:rFonts w:ascii="Arial Narrow" w:hAnsi="Arial Narrow" w:cs="Calibri"/>
          <w:sz w:val="23"/>
          <w:szCs w:val="23"/>
        </w:rPr>
        <w:t xml:space="preserve"> que integram esta Ata, independentemente de transcrição, para todos os fins e efeitos legais.</w:t>
      </w:r>
    </w:p>
    <w:p w:rsidR="00ED71BB" w:rsidRPr="00DE1959" w:rsidRDefault="00ED71BB" w:rsidP="00ED71BB">
      <w:pPr>
        <w:tabs>
          <w:tab w:val="left" w:pos="567"/>
        </w:tabs>
        <w:overflowPunct w:val="0"/>
        <w:autoSpaceDE w:val="0"/>
        <w:autoSpaceDN w:val="0"/>
        <w:adjustRightInd w:val="0"/>
        <w:spacing w:after="0" w:line="240" w:lineRule="auto"/>
        <w:ind w:right="-1"/>
        <w:jc w:val="both"/>
        <w:textAlignment w:val="baseline"/>
        <w:rPr>
          <w:rFonts w:ascii="Arial Narrow" w:hAnsi="Arial Narrow"/>
          <w:sz w:val="23"/>
          <w:szCs w:val="23"/>
        </w:rPr>
      </w:pPr>
    </w:p>
    <w:p w:rsidR="00ED71BB" w:rsidRPr="00DE1959" w:rsidRDefault="00ED71BB" w:rsidP="00ED71BB">
      <w:pPr>
        <w:tabs>
          <w:tab w:val="left" w:pos="567"/>
        </w:tabs>
        <w:overflowPunct w:val="0"/>
        <w:autoSpaceDE w:val="0"/>
        <w:autoSpaceDN w:val="0"/>
        <w:adjustRightInd w:val="0"/>
        <w:spacing w:after="0" w:line="240" w:lineRule="auto"/>
        <w:ind w:right="-1"/>
        <w:jc w:val="both"/>
        <w:textAlignment w:val="baseline"/>
        <w:rPr>
          <w:rFonts w:ascii="Arial Narrow" w:hAnsi="Arial Narrow" w:cs="Arial"/>
          <w:b/>
          <w:bCs/>
          <w:sz w:val="23"/>
          <w:szCs w:val="23"/>
          <w:u w:val="single"/>
        </w:rPr>
      </w:pPr>
      <w:r w:rsidRPr="00DE1959">
        <w:rPr>
          <w:rFonts w:ascii="Arial Narrow" w:hAnsi="Arial Narrow"/>
          <w:b/>
          <w:sz w:val="23"/>
          <w:szCs w:val="23"/>
          <w:u w:val="single"/>
        </w:rPr>
        <w:t xml:space="preserve">CLÁUSULA SEGUNDA - </w:t>
      </w:r>
      <w:r w:rsidRPr="00DE1959">
        <w:rPr>
          <w:rFonts w:ascii="Arial Narrow" w:hAnsi="Arial Narrow" w:cs="Arial"/>
          <w:b/>
          <w:bCs/>
          <w:sz w:val="23"/>
          <w:szCs w:val="23"/>
          <w:u w:val="single"/>
        </w:rPr>
        <w:t>DA VIGÊNCIA DA ATA DE REGISTRO DE PREÇO</w:t>
      </w:r>
    </w:p>
    <w:p w:rsidR="00ED71BB" w:rsidRPr="00DE1959" w:rsidRDefault="00ED71BB" w:rsidP="00ED71BB">
      <w:pPr>
        <w:tabs>
          <w:tab w:val="left" w:pos="567"/>
        </w:tabs>
        <w:overflowPunct w:val="0"/>
        <w:autoSpaceDE w:val="0"/>
        <w:autoSpaceDN w:val="0"/>
        <w:adjustRightInd w:val="0"/>
        <w:spacing w:after="0" w:line="240" w:lineRule="auto"/>
        <w:ind w:right="-1"/>
        <w:jc w:val="both"/>
        <w:textAlignment w:val="baseline"/>
        <w:rPr>
          <w:rFonts w:ascii="Arial Narrow" w:hAnsi="Arial Narrow"/>
          <w:sz w:val="23"/>
          <w:szCs w:val="23"/>
        </w:rPr>
      </w:pPr>
    </w:p>
    <w:p w:rsidR="00ED71BB" w:rsidRPr="00DE1959" w:rsidRDefault="00ED71BB" w:rsidP="00ED71BB">
      <w:pPr>
        <w:tabs>
          <w:tab w:val="left" w:pos="567"/>
        </w:tabs>
        <w:overflowPunct w:val="0"/>
        <w:autoSpaceDE w:val="0"/>
        <w:autoSpaceDN w:val="0"/>
        <w:adjustRightInd w:val="0"/>
        <w:spacing w:after="0" w:line="240" w:lineRule="auto"/>
        <w:ind w:right="-1"/>
        <w:jc w:val="both"/>
        <w:textAlignment w:val="baseline"/>
        <w:rPr>
          <w:rFonts w:ascii="Arial Narrow" w:hAnsi="Arial Narrow"/>
          <w:b/>
          <w:sz w:val="23"/>
          <w:szCs w:val="23"/>
        </w:rPr>
      </w:pPr>
      <w:r w:rsidRPr="00DE1959">
        <w:rPr>
          <w:rFonts w:ascii="Arial Narrow" w:hAnsi="Arial Narrow"/>
          <w:sz w:val="23"/>
          <w:szCs w:val="23"/>
        </w:rPr>
        <w:t xml:space="preserve">2.1 - </w:t>
      </w:r>
      <w:proofErr w:type="gramStart"/>
      <w:r w:rsidRPr="00DE1959">
        <w:rPr>
          <w:rFonts w:ascii="Arial Narrow" w:hAnsi="Arial Narrow"/>
          <w:sz w:val="23"/>
          <w:szCs w:val="23"/>
        </w:rPr>
        <w:t>A presente</w:t>
      </w:r>
      <w:proofErr w:type="gramEnd"/>
      <w:r w:rsidRPr="00DE1959">
        <w:rPr>
          <w:rFonts w:ascii="Arial Narrow" w:hAnsi="Arial Narrow"/>
          <w:sz w:val="23"/>
          <w:szCs w:val="23"/>
        </w:rPr>
        <w:t xml:space="preserve"> Ata de Registro de Preços terá a validade de 12 (doze) meses, a partir da sua assinatura.</w:t>
      </w:r>
    </w:p>
    <w:p w:rsidR="00ED71BB" w:rsidRPr="00DE1959" w:rsidRDefault="00ED71BB" w:rsidP="00ED71BB">
      <w:pPr>
        <w:spacing w:after="0" w:line="240" w:lineRule="auto"/>
        <w:ind w:right="-1"/>
        <w:jc w:val="both"/>
        <w:rPr>
          <w:rFonts w:ascii="Arial Narrow" w:hAnsi="Arial Narrow"/>
          <w:bCs/>
          <w:sz w:val="23"/>
          <w:szCs w:val="23"/>
        </w:rPr>
      </w:pPr>
    </w:p>
    <w:p w:rsidR="00ED71BB" w:rsidRPr="00DE1959" w:rsidRDefault="00ED71BB" w:rsidP="00ED71BB">
      <w:pPr>
        <w:spacing w:after="0" w:line="240" w:lineRule="auto"/>
        <w:ind w:right="-1"/>
        <w:jc w:val="both"/>
        <w:rPr>
          <w:rFonts w:ascii="Arial Narrow" w:hAnsi="Arial Narrow"/>
          <w:bCs/>
          <w:sz w:val="23"/>
          <w:szCs w:val="23"/>
        </w:rPr>
      </w:pPr>
      <w:r w:rsidRPr="00DE1959">
        <w:rPr>
          <w:rFonts w:ascii="Arial Narrow" w:hAnsi="Arial Narrow"/>
          <w:bCs/>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b/>
          <w:sz w:val="23"/>
          <w:szCs w:val="23"/>
          <w:u w:val="single"/>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b/>
          <w:sz w:val="23"/>
          <w:szCs w:val="23"/>
          <w:u w:val="single"/>
        </w:rPr>
      </w:pPr>
      <w:r w:rsidRPr="00DE1959">
        <w:rPr>
          <w:rFonts w:ascii="Arial Narrow" w:hAnsi="Arial Narrow"/>
          <w:b/>
          <w:sz w:val="23"/>
          <w:szCs w:val="23"/>
          <w:u w:val="single"/>
        </w:rPr>
        <w:t>CLÁUSULA TERCEIRA - DA UTILIZAÇÃO DA ATA DE REGISTRO DE PREÇOS</w:t>
      </w:r>
    </w:p>
    <w:p w:rsidR="00ED71BB" w:rsidRPr="00DE1959" w:rsidRDefault="00ED71BB" w:rsidP="00ED71BB">
      <w:pPr>
        <w:spacing w:after="0" w:line="240" w:lineRule="auto"/>
        <w:ind w:right="-1"/>
        <w:jc w:val="both"/>
        <w:rPr>
          <w:rFonts w:ascii="Arial Narrow" w:hAnsi="Arial Narrow"/>
          <w:bCs/>
          <w:sz w:val="23"/>
          <w:szCs w:val="23"/>
        </w:rPr>
      </w:pPr>
      <w:r w:rsidRPr="00DE1959">
        <w:rPr>
          <w:rFonts w:ascii="Arial Narrow" w:hAnsi="Arial Narrow"/>
          <w:bCs/>
          <w:sz w:val="23"/>
          <w:szCs w:val="23"/>
        </w:rPr>
        <w:t>3.1 - A convocação do proponente pela Prefeitura Municipal de Conchas</w:t>
      </w:r>
      <w:proofErr w:type="gramStart"/>
      <w:r w:rsidRPr="00DE1959">
        <w:rPr>
          <w:rFonts w:ascii="Arial Narrow" w:hAnsi="Arial Narrow"/>
          <w:bCs/>
          <w:sz w:val="23"/>
          <w:szCs w:val="23"/>
        </w:rPr>
        <w:t>, será</w:t>
      </w:r>
      <w:proofErr w:type="gramEnd"/>
      <w:r w:rsidRPr="00DE1959">
        <w:rPr>
          <w:rFonts w:ascii="Arial Narrow" w:hAnsi="Arial Narrow"/>
          <w:bCs/>
          <w:sz w:val="23"/>
          <w:szCs w:val="23"/>
        </w:rPr>
        <w:t xml:space="preserve"> formalizada e conterá o endereço e o prazo máximo em que deverá comparecer para retirar o respectivo pedido, mediante Nota de Empenho.</w:t>
      </w:r>
    </w:p>
    <w:p w:rsidR="00ED71BB" w:rsidRPr="00DE1959" w:rsidRDefault="00ED71BB" w:rsidP="00ED71BB">
      <w:pPr>
        <w:spacing w:after="0" w:line="240" w:lineRule="auto"/>
        <w:ind w:right="-1"/>
        <w:jc w:val="both"/>
        <w:rPr>
          <w:rFonts w:ascii="Arial Narrow" w:hAnsi="Arial Narrow"/>
          <w:bCs/>
          <w:sz w:val="23"/>
          <w:szCs w:val="23"/>
        </w:rPr>
      </w:pPr>
    </w:p>
    <w:p w:rsidR="00ED71BB" w:rsidRPr="00DE1959" w:rsidRDefault="00ED71BB" w:rsidP="00ED71BB">
      <w:pPr>
        <w:spacing w:after="0" w:line="240" w:lineRule="auto"/>
        <w:ind w:right="-1"/>
        <w:jc w:val="both"/>
        <w:rPr>
          <w:rFonts w:ascii="Arial Narrow" w:hAnsi="Arial Narrow"/>
          <w:bCs/>
          <w:sz w:val="23"/>
          <w:szCs w:val="23"/>
        </w:rPr>
      </w:pPr>
      <w:r w:rsidRPr="00DE1959">
        <w:rPr>
          <w:rFonts w:ascii="Arial Narrow" w:hAnsi="Arial Narrow"/>
          <w:bCs/>
          <w:sz w:val="23"/>
          <w:szCs w:val="23"/>
        </w:rPr>
        <w:t>3.2 - O preço ofertado pela(s) empresa(s) signatária(s) da presente Ata de Registro de Preços é o especificado acima, de acordo com a respectiva classificação no Pregão.</w:t>
      </w:r>
    </w:p>
    <w:p w:rsidR="00ED71BB" w:rsidRPr="00DE1959" w:rsidRDefault="00ED71BB" w:rsidP="00ED71BB">
      <w:pPr>
        <w:spacing w:after="0" w:line="240" w:lineRule="auto"/>
        <w:ind w:right="-1"/>
        <w:jc w:val="both"/>
        <w:rPr>
          <w:rFonts w:ascii="Arial Narrow" w:hAnsi="Arial Narrow"/>
          <w:bCs/>
          <w:sz w:val="23"/>
          <w:szCs w:val="23"/>
        </w:rPr>
      </w:pPr>
    </w:p>
    <w:p w:rsidR="00ED71BB" w:rsidRPr="00DE1959" w:rsidRDefault="00ED71BB" w:rsidP="00ED71BB">
      <w:pPr>
        <w:spacing w:after="0" w:line="240" w:lineRule="auto"/>
        <w:ind w:right="-1"/>
        <w:jc w:val="both"/>
        <w:rPr>
          <w:rFonts w:ascii="Arial Narrow" w:hAnsi="Arial Narrow"/>
          <w:bCs/>
          <w:sz w:val="23"/>
          <w:szCs w:val="23"/>
        </w:rPr>
      </w:pPr>
      <w:r w:rsidRPr="00DE1959">
        <w:rPr>
          <w:rFonts w:ascii="Arial Narrow" w:hAnsi="Arial Narrow"/>
          <w:bCs/>
          <w:sz w:val="23"/>
          <w:szCs w:val="23"/>
        </w:rPr>
        <w:t>3.3 - Em cada fornecimento decorrente desta Ata serão observados o preço e as condições constantes do Edital de Pregão n.º 04/2017, que a precedeu e integra o presente instrumento de compromisso.</w:t>
      </w:r>
    </w:p>
    <w:p w:rsidR="00ED71BB" w:rsidRPr="00DE1959" w:rsidRDefault="00ED71BB" w:rsidP="00ED71BB">
      <w:pPr>
        <w:spacing w:after="0" w:line="240" w:lineRule="auto"/>
        <w:ind w:right="-1"/>
        <w:jc w:val="both"/>
        <w:rPr>
          <w:rFonts w:ascii="Arial Narrow" w:hAnsi="Arial Narrow"/>
          <w:bCs/>
          <w:sz w:val="23"/>
          <w:szCs w:val="23"/>
        </w:rPr>
      </w:pPr>
    </w:p>
    <w:p w:rsidR="00ED71BB" w:rsidRPr="00DE1959" w:rsidRDefault="00ED71BB" w:rsidP="00ED71BB">
      <w:pPr>
        <w:spacing w:after="0" w:line="240" w:lineRule="auto"/>
        <w:ind w:right="-1"/>
        <w:jc w:val="both"/>
        <w:rPr>
          <w:rFonts w:ascii="Arial Narrow" w:hAnsi="Arial Narrow"/>
          <w:bCs/>
          <w:sz w:val="23"/>
          <w:szCs w:val="23"/>
        </w:rPr>
      </w:pPr>
      <w:r w:rsidRPr="00DE1959">
        <w:rPr>
          <w:rFonts w:ascii="Arial Narrow" w:hAnsi="Arial Narrow"/>
          <w:bCs/>
          <w:sz w:val="23"/>
          <w:szCs w:val="23"/>
        </w:rPr>
        <w:t>3.4 - A cada fornecimento, o preço unitário a ser pago será o constante da proposta apresentada no Pregão,</w:t>
      </w:r>
      <w:proofErr w:type="gramStart"/>
      <w:r w:rsidRPr="00DE1959">
        <w:rPr>
          <w:rFonts w:ascii="Arial Narrow" w:hAnsi="Arial Narrow"/>
          <w:bCs/>
          <w:sz w:val="23"/>
          <w:szCs w:val="23"/>
        </w:rPr>
        <w:t xml:space="preserve">  </w:t>
      </w:r>
      <w:proofErr w:type="gramEnd"/>
      <w:r w:rsidRPr="00DE1959">
        <w:rPr>
          <w:rFonts w:ascii="Arial Narrow" w:hAnsi="Arial Narrow"/>
          <w:bCs/>
          <w:sz w:val="23"/>
          <w:szCs w:val="23"/>
        </w:rPr>
        <w:t>pela(s) empresa(s) detentora(s) da presente Ata, as quais também a integram.</w:t>
      </w:r>
    </w:p>
    <w:p w:rsidR="00ED71BB" w:rsidRPr="00DE1959" w:rsidRDefault="00ED71BB" w:rsidP="00ED71BB">
      <w:pPr>
        <w:overflowPunct w:val="0"/>
        <w:autoSpaceDE w:val="0"/>
        <w:autoSpaceDN w:val="0"/>
        <w:adjustRightInd w:val="0"/>
        <w:spacing w:after="0" w:line="240" w:lineRule="auto"/>
        <w:textAlignment w:val="baseline"/>
        <w:rPr>
          <w:rFonts w:ascii="Arial Narrow" w:hAnsi="Arial Narrow"/>
          <w:strike/>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b/>
          <w:sz w:val="23"/>
          <w:szCs w:val="23"/>
          <w:u w:val="single"/>
        </w:rPr>
      </w:pPr>
      <w:r w:rsidRPr="00DE1959">
        <w:rPr>
          <w:rFonts w:ascii="Arial Narrow" w:hAnsi="Arial Narrow" w:cs="Arial"/>
          <w:b/>
          <w:sz w:val="23"/>
          <w:szCs w:val="23"/>
          <w:u w:val="single"/>
        </w:rPr>
        <w:t>CLÁUSULA QUARTA - DAS DESPESAS</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p>
    <w:p w:rsidR="00ED71BB" w:rsidRPr="00DE1959" w:rsidRDefault="00ED71BB" w:rsidP="00ED71BB">
      <w:pPr>
        <w:tabs>
          <w:tab w:val="left" w:pos="540"/>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DE1959">
        <w:rPr>
          <w:rFonts w:ascii="Arial Narrow" w:hAnsi="Arial Narrow" w:cs="Arial"/>
          <w:color w:val="000000"/>
          <w:sz w:val="23"/>
          <w:szCs w:val="23"/>
        </w:rPr>
        <w:t xml:space="preserve">4.1 - </w:t>
      </w:r>
      <w:r w:rsidRPr="00DE1959">
        <w:rPr>
          <w:rFonts w:ascii="Arial Narrow" w:hAnsi="Arial Narrow" w:cs="Calibri"/>
          <w:color w:val="000000"/>
          <w:sz w:val="23"/>
          <w:szCs w:val="23"/>
        </w:rPr>
        <w:t xml:space="preserve">As despesas para a execução da Ata de Registro de Preços </w:t>
      </w:r>
      <w:r w:rsidRPr="00DE1959">
        <w:rPr>
          <w:rFonts w:ascii="Arial Narrow" w:hAnsi="Arial Narrow"/>
          <w:bCs/>
          <w:color w:val="000000"/>
          <w:sz w:val="23"/>
          <w:szCs w:val="23"/>
        </w:rPr>
        <w:t>decorrente de eventuais execuções futuras correrá por conta da seguinte dotação orçamentária, junto ao orçamento-programa vigente do município.</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b/>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TTE1AA8F90t00"/>
          <w:b/>
          <w:color w:val="000000"/>
          <w:sz w:val="23"/>
          <w:szCs w:val="23"/>
          <w:u w:val="single"/>
        </w:rPr>
      </w:pPr>
      <w:r w:rsidRPr="00DE1959">
        <w:rPr>
          <w:rFonts w:ascii="Arial Narrow" w:hAnsi="Arial Narrow" w:cs="TTE1AA8F90t00"/>
          <w:b/>
          <w:color w:val="000000"/>
          <w:sz w:val="23"/>
          <w:szCs w:val="23"/>
          <w:u w:val="single"/>
        </w:rPr>
        <w:t>CLÁUSULA QUINTA - DOS PRAZOS E DAS CONDIÇÕES DE EXECUÇÃO DO OBJETO DA LICITAÇÃO</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DE1959">
        <w:rPr>
          <w:rFonts w:ascii="Arial Narrow" w:hAnsi="Arial Narrow" w:cs="TTE1AA8F90t00"/>
          <w:color w:val="000000"/>
          <w:sz w:val="23"/>
          <w:szCs w:val="23"/>
        </w:rPr>
        <w:t xml:space="preserve">5.1 – </w:t>
      </w:r>
      <w:r w:rsidRPr="00DE1959">
        <w:rPr>
          <w:rFonts w:ascii="Arial Narrow" w:hAnsi="Arial Narrow" w:cs="Calibri"/>
          <w:sz w:val="23"/>
          <w:szCs w:val="23"/>
        </w:rPr>
        <w:t>A execução dos serviços será</w:t>
      </w:r>
      <w:r w:rsidRPr="00DE1959">
        <w:rPr>
          <w:rFonts w:ascii="Arial Narrow" w:hAnsi="Arial Narrow" w:cs="Calibri"/>
          <w:b/>
          <w:sz w:val="23"/>
          <w:szCs w:val="23"/>
        </w:rPr>
        <w:t xml:space="preserve"> </w:t>
      </w:r>
      <w:r w:rsidRPr="00DE1959">
        <w:rPr>
          <w:rFonts w:ascii="Arial Narrow" w:hAnsi="Arial Narrow" w:cs="Calibri"/>
          <w:sz w:val="23"/>
          <w:szCs w:val="23"/>
        </w:rPr>
        <w:t xml:space="preserve">conforme as necessidades da </w:t>
      </w:r>
      <w:r w:rsidRPr="00DE1959">
        <w:rPr>
          <w:rFonts w:ascii="Arial Narrow" w:hAnsi="Arial Narrow" w:cs="Calibri"/>
          <w:b/>
          <w:sz w:val="23"/>
          <w:szCs w:val="23"/>
        </w:rPr>
        <w:t>PREFEITURA</w:t>
      </w:r>
      <w:r w:rsidRPr="00DE1959">
        <w:rPr>
          <w:rFonts w:ascii="Arial Narrow" w:hAnsi="Arial Narrow" w:cs="Calibri"/>
          <w:sz w:val="23"/>
          <w:szCs w:val="23"/>
        </w:rPr>
        <w:t>.</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AA8F90t00"/>
          <w:color w:val="000000"/>
          <w:sz w:val="23"/>
          <w:szCs w:val="23"/>
        </w:rPr>
      </w:pPr>
      <w:r w:rsidRPr="00DE1959">
        <w:rPr>
          <w:rFonts w:ascii="Arial Narrow" w:hAnsi="Arial Narrow" w:cs="Calibri"/>
          <w:sz w:val="23"/>
          <w:szCs w:val="23"/>
        </w:rPr>
        <w:t xml:space="preserve">5.2 – Os serviços a serem executados pela empresa detentora da Ata de Registro de Preços, deverão ser iniciados em até </w:t>
      </w:r>
      <w:proofErr w:type="gramStart"/>
      <w:r w:rsidRPr="00DE1959">
        <w:rPr>
          <w:rFonts w:ascii="Arial Narrow" w:hAnsi="Arial Narrow" w:cs="Calibri"/>
          <w:sz w:val="23"/>
          <w:szCs w:val="23"/>
        </w:rPr>
        <w:t>5</w:t>
      </w:r>
      <w:proofErr w:type="gramEnd"/>
      <w:r w:rsidRPr="00DE1959">
        <w:rPr>
          <w:rFonts w:ascii="Arial Narrow" w:hAnsi="Arial Narrow" w:cs="Calibri"/>
          <w:sz w:val="23"/>
          <w:szCs w:val="23"/>
        </w:rPr>
        <w:t xml:space="preserve"> (cinco) dias úteis </w:t>
      </w:r>
      <w:r w:rsidRPr="00DE1959">
        <w:rPr>
          <w:rFonts w:ascii="Arial Narrow" w:hAnsi="Arial Narrow" w:cs="TTE1AA8F90t00"/>
          <w:color w:val="000000"/>
          <w:sz w:val="23"/>
          <w:szCs w:val="23"/>
        </w:rPr>
        <w:t>após o recebimento da respectiva ordem de serviço emitida pelo setor competente da Prefeitura, nas quantidades, prazo e condições também nela estabelecidas, conforme estimativa prevista no Anexo I do Edital do Edital.</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highlight w:val="blue"/>
        </w:rPr>
      </w:pPr>
    </w:p>
    <w:p w:rsidR="00ED71BB" w:rsidRPr="00DE1959" w:rsidRDefault="00ED71BB" w:rsidP="00ED71BB">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DE1959">
        <w:rPr>
          <w:rFonts w:ascii="Arial Narrow" w:hAnsi="Arial Narrow" w:cs="TTE1AA8F90t00"/>
          <w:color w:val="000000"/>
          <w:sz w:val="23"/>
          <w:szCs w:val="23"/>
        </w:rPr>
        <w:t xml:space="preserve">5.3 </w:t>
      </w:r>
      <w:proofErr w:type="gramStart"/>
      <w:r w:rsidRPr="00DE1959">
        <w:rPr>
          <w:rFonts w:ascii="Arial Narrow" w:hAnsi="Arial Narrow" w:cs="TTE1AA8F90t00"/>
          <w:color w:val="000000"/>
          <w:sz w:val="23"/>
          <w:szCs w:val="23"/>
        </w:rPr>
        <w:t>–</w:t>
      </w:r>
      <w:r w:rsidRPr="00DE1959">
        <w:rPr>
          <w:rFonts w:ascii="Arial Narrow" w:hAnsi="Arial Narrow" w:cs="Calibri"/>
          <w:sz w:val="23"/>
          <w:szCs w:val="23"/>
        </w:rPr>
        <w:t>A</w:t>
      </w:r>
      <w:proofErr w:type="gramEnd"/>
      <w:r w:rsidRPr="00DE1959">
        <w:rPr>
          <w:rFonts w:ascii="Arial Narrow" w:hAnsi="Arial Narrow" w:cs="Calibri"/>
          <w:sz w:val="23"/>
          <w:szCs w:val="23"/>
        </w:rPr>
        <w:t xml:space="preserve"> execução dos serviços da Ata será acompanhada, conforme o caso, nos termos do art. 67 e 73 da Lei Federal n.º 8.666/93.</w:t>
      </w:r>
    </w:p>
    <w:p w:rsidR="00ED71BB" w:rsidRPr="00DE1959" w:rsidRDefault="00ED71BB" w:rsidP="00ED71BB">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ED71BB" w:rsidRPr="00DE1959" w:rsidRDefault="00ED71BB" w:rsidP="00ED71BB">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DE1959">
        <w:rPr>
          <w:rFonts w:ascii="Arial Narrow" w:hAnsi="Arial Narrow" w:cs="Calibri"/>
          <w:sz w:val="23"/>
          <w:szCs w:val="23"/>
        </w:rPr>
        <w:t>5.4 - A Administração rejeitará o objeto fornecido em desacordo com a Ata (art. 76 da lei Federal n.º 8.666/93).</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ED71BB" w:rsidRPr="00DE1959" w:rsidRDefault="00ED71BB" w:rsidP="00ED71B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DE1959">
        <w:rPr>
          <w:rFonts w:ascii="Arial Narrow" w:hAnsi="Arial Narrow" w:cs="Calibri"/>
          <w:sz w:val="23"/>
          <w:szCs w:val="23"/>
        </w:rPr>
        <w:t>5.5 - Constatadas irregularidades na forma de execução do objeto contratual, a Prefeitura poderá:</w:t>
      </w:r>
    </w:p>
    <w:p w:rsidR="00ED71BB" w:rsidRPr="00DE1959" w:rsidRDefault="00ED71BB" w:rsidP="00ED71B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DE1959">
        <w:rPr>
          <w:rFonts w:ascii="Arial Narrow" w:hAnsi="Arial Narrow" w:cs="Calibri"/>
          <w:sz w:val="23"/>
          <w:szCs w:val="23"/>
        </w:rPr>
        <w:t>a) se disser respeito à especificação, rejeitá-lo no todo ou em parte, determinando sua retificação sem prejuízo das penalidades cabíveis;</w:t>
      </w:r>
    </w:p>
    <w:p w:rsidR="00ED71BB" w:rsidRPr="00DE1959" w:rsidRDefault="00ED71BB" w:rsidP="00ED71B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DE1959">
        <w:rPr>
          <w:rFonts w:ascii="Arial Narrow" w:hAnsi="Arial Narrow" w:cs="Calibri"/>
          <w:sz w:val="23"/>
          <w:szCs w:val="23"/>
        </w:rPr>
        <w:t xml:space="preserve">b) se disser respeito à diferença entre os serviços solicitados e os efetivamente executados, determinar sua substituição e/ou adequação sem prejuízo das penalidades cabíveis; </w:t>
      </w:r>
    </w:p>
    <w:p w:rsidR="00ED71BB" w:rsidRPr="00DE1959" w:rsidRDefault="00ED71BB" w:rsidP="00ED71B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DE1959">
        <w:rPr>
          <w:rFonts w:ascii="Arial Narrow" w:hAnsi="Arial Narrow" w:cs="Calibri"/>
          <w:sz w:val="23"/>
          <w:szCs w:val="23"/>
        </w:rPr>
        <w:t xml:space="preserve">b1) na hipótese de substituição e/ou adequação, a Detentora da Ata deverá fazê-la em conformidade com a indicação da PREFEITURA, no prazo máximo de </w:t>
      </w:r>
      <w:proofErr w:type="gramStart"/>
      <w:r w:rsidRPr="00DE1959">
        <w:rPr>
          <w:rFonts w:ascii="Arial Narrow" w:hAnsi="Arial Narrow" w:cs="Calibri"/>
          <w:sz w:val="23"/>
          <w:szCs w:val="23"/>
        </w:rPr>
        <w:t>3</w:t>
      </w:r>
      <w:proofErr w:type="gramEnd"/>
      <w:r w:rsidRPr="00DE1959">
        <w:rPr>
          <w:rFonts w:ascii="Arial Narrow" w:hAnsi="Arial Narrow" w:cs="Calibri"/>
          <w:sz w:val="23"/>
          <w:szCs w:val="23"/>
        </w:rPr>
        <w:t xml:space="preserve"> (três) dias úteis, contados da notificação por escrito, mantido o preço inicialmente contratado.</w:t>
      </w:r>
    </w:p>
    <w:p w:rsidR="00ED71BB" w:rsidRPr="00DE1959" w:rsidRDefault="00ED71BB" w:rsidP="00ED71BB">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DE1959">
        <w:rPr>
          <w:rFonts w:ascii="Arial Narrow" w:hAnsi="Arial Narrow" w:cs="Calibri"/>
          <w:sz w:val="23"/>
          <w:szCs w:val="23"/>
        </w:rPr>
        <w:t>c) aplicação das penalidades do item 14 do edital.</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TTE1AA8F90t00"/>
          <w:sz w:val="23"/>
          <w:szCs w:val="23"/>
          <w:highlight w:val="cyan"/>
        </w:rPr>
      </w:pPr>
    </w:p>
    <w:p w:rsidR="00ED71BB" w:rsidRPr="00DE1959" w:rsidRDefault="00ED71BB" w:rsidP="00ED71BB">
      <w:pPr>
        <w:tabs>
          <w:tab w:val="left" w:pos="-1440"/>
        </w:tabs>
        <w:overflowPunct w:val="0"/>
        <w:autoSpaceDE w:val="0"/>
        <w:autoSpaceDN w:val="0"/>
        <w:adjustRightInd w:val="0"/>
        <w:spacing w:after="0" w:line="240" w:lineRule="auto"/>
        <w:jc w:val="both"/>
        <w:textAlignment w:val="baseline"/>
        <w:rPr>
          <w:rFonts w:ascii="Arial Narrow" w:hAnsi="Arial Narrow" w:cs="Calibri"/>
          <w:b/>
          <w:bCs/>
          <w:sz w:val="23"/>
          <w:szCs w:val="23"/>
        </w:rPr>
      </w:pPr>
      <w:r w:rsidRPr="00DE1959">
        <w:rPr>
          <w:rFonts w:ascii="Arial Narrow" w:hAnsi="Arial Narrow" w:cs="Calibri"/>
          <w:sz w:val="23"/>
          <w:szCs w:val="23"/>
        </w:rPr>
        <w:t>5.6 - Na hipótese do serviço apresentar irregularidade não sanada, será reduzido a termo o fato e encaminhado à autoridade competente para procedimentos inerentes à aplicação das penalidades e cancelamento da ata, se for o caso.</w:t>
      </w:r>
    </w:p>
    <w:p w:rsidR="00ED71BB" w:rsidRPr="00DE1959" w:rsidRDefault="00ED71BB" w:rsidP="00ED71BB">
      <w:pPr>
        <w:overflowPunct w:val="0"/>
        <w:autoSpaceDE w:val="0"/>
        <w:autoSpaceDN w:val="0"/>
        <w:adjustRightInd w:val="0"/>
        <w:spacing w:after="0" w:line="240" w:lineRule="auto"/>
        <w:textAlignment w:val="baseline"/>
        <w:rPr>
          <w:rFonts w:ascii="Arial Narrow" w:hAnsi="Arial Narrow" w:cs="TTE1AA8F90t00"/>
          <w:color w:val="000000"/>
          <w:sz w:val="23"/>
          <w:szCs w:val="23"/>
        </w:rPr>
      </w:pPr>
    </w:p>
    <w:p w:rsidR="00ED71BB" w:rsidRPr="00DE1959" w:rsidRDefault="00ED71BB" w:rsidP="00ED71BB">
      <w:pPr>
        <w:overflowPunct w:val="0"/>
        <w:autoSpaceDE w:val="0"/>
        <w:autoSpaceDN w:val="0"/>
        <w:adjustRightInd w:val="0"/>
        <w:spacing w:after="0" w:line="240" w:lineRule="auto"/>
        <w:ind w:right="-1"/>
        <w:textAlignment w:val="baseline"/>
        <w:rPr>
          <w:rFonts w:ascii="Arial Narrow" w:hAnsi="Arial Narrow" w:cs="Calibri"/>
          <w:b/>
          <w:sz w:val="23"/>
          <w:szCs w:val="23"/>
          <w:u w:val="single"/>
        </w:rPr>
      </w:pPr>
      <w:r w:rsidRPr="00DE1959">
        <w:rPr>
          <w:rFonts w:ascii="Arial Narrow" w:hAnsi="Arial Narrow" w:cs="TTE1AA8F90t00"/>
          <w:b/>
          <w:sz w:val="23"/>
          <w:szCs w:val="23"/>
          <w:u w:val="single"/>
        </w:rPr>
        <w:t xml:space="preserve">CLÁUSULA SEXTA - </w:t>
      </w:r>
      <w:r w:rsidRPr="00DE1959">
        <w:rPr>
          <w:rFonts w:ascii="Arial Narrow" w:hAnsi="Arial Narrow" w:cs="Calibri"/>
          <w:b/>
          <w:sz w:val="23"/>
          <w:szCs w:val="23"/>
          <w:u w:val="single"/>
        </w:rPr>
        <w:t>DAS OBRIGAÇÕES DAS PARTES</w:t>
      </w:r>
    </w:p>
    <w:p w:rsidR="00ED71BB" w:rsidRPr="00DE1959" w:rsidRDefault="00ED71BB" w:rsidP="00ED71BB">
      <w:pPr>
        <w:overflowPunct w:val="0"/>
        <w:autoSpaceDE w:val="0"/>
        <w:autoSpaceDN w:val="0"/>
        <w:adjustRightInd w:val="0"/>
        <w:spacing w:after="0" w:line="240" w:lineRule="auto"/>
        <w:ind w:right="-1"/>
        <w:textAlignment w:val="baseline"/>
        <w:rPr>
          <w:rFonts w:ascii="Arial Narrow" w:hAnsi="Arial Narrow" w:cs="Calibri"/>
          <w:sz w:val="23"/>
          <w:szCs w:val="23"/>
        </w:rPr>
      </w:pPr>
    </w:p>
    <w:p w:rsidR="00ED71BB" w:rsidRPr="00DE1959" w:rsidRDefault="00ED71BB" w:rsidP="00ED71BB">
      <w:pPr>
        <w:overflowPunct w:val="0"/>
        <w:autoSpaceDE w:val="0"/>
        <w:autoSpaceDN w:val="0"/>
        <w:adjustRightInd w:val="0"/>
        <w:spacing w:after="0" w:line="240" w:lineRule="auto"/>
        <w:ind w:right="-1"/>
        <w:textAlignment w:val="baseline"/>
        <w:rPr>
          <w:rFonts w:ascii="Arial Narrow" w:hAnsi="Arial Narrow" w:cs="Calibri"/>
          <w:sz w:val="23"/>
          <w:szCs w:val="23"/>
        </w:rPr>
      </w:pPr>
      <w:r w:rsidRPr="00DE1959">
        <w:rPr>
          <w:rFonts w:ascii="Arial Narrow" w:hAnsi="Arial Narrow" w:cs="Calibri"/>
          <w:sz w:val="23"/>
          <w:szCs w:val="23"/>
        </w:rPr>
        <w:t xml:space="preserve">6.1 - São obrigações da Detentora da Ata de Registro de Preços: </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DE1959">
        <w:rPr>
          <w:rFonts w:ascii="Arial Narrow" w:hAnsi="Arial Narrow" w:cs="Calibri"/>
          <w:bCs/>
          <w:sz w:val="23"/>
          <w:szCs w:val="23"/>
        </w:rPr>
        <w:t xml:space="preserve">a) Contratar com a PREFEITURA, nas condições previstas no Edital do Pregão nº </w:t>
      </w:r>
      <w:r>
        <w:rPr>
          <w:rFonts w:ascii="Arial Narrow" w:hAnsi="Arial Narrow" w:cs="Calibri"/>
          <w:bCs/>
          <w:sz w:val="23"/>
          <w:szCs w:val="23"/>
        </w:rPr>
        <w:t xml:space="preserve">### E R </w:t>
      </w:r>
      <w:proofErr w:type="spellStart"/>
      <w:r>
        <w:rPr>
          <w:rFonts w:ascii="Arial Narrow" w:hAnsi="Arial Narrow" w:cs="Calibri"/>
          <w:bCs/>
          <w:sz w:val="23"/>
          <w:szCs w:val="23"/>
        </w:rPr>
        <w:t>R</w:t>
      </w:r>
      <w:proofErr w:type="spellEnd"/>
      <w:r>
        <w:rPr>
          <w:rFonts w:ascii="Arial Narrow" w:hAnsi="Arial Narrow" w:cs="Calibri"/>
          <w:bCs/>
          <w:sz w:val="23"/>
          <w:szCs w:val="23"/>
        </w:rPr>
        <w:t xml:space="preserve"> O ###</w:t>
      </w:r>
      <w:r w:rsidRPr="00DE1959">
        <w:rPr>
          <w:rFonts w:ascii="Arial Narrow" w:hAnsi="Arial Narrow" w:cs="Calibri"/>
          <w:bCs/>
          <w:sz w:val="23"/>
          <w:szCs w:val="23"/>
        </w:rPr>
        <w:t>/, e no preço registrado nesta Ata, os serviços objeto deste ajuste;</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sz w:val="23"/>
          <w:szCs w:val="23"/>
        </w:rPr>
      </w:pPr>
      <w:r w:rsidRPr="00DE1959">
        <w:rPr>
          <w:rFonts w:ascii="Arial Narrow" w:hAnsi="Arial Narrow" w:cs="Calibri"/>
          <w:bCs/>
          <w:sz w:val="23"/>
          <w:szCs w:val="23"/>
        </w:rPr>
        <w:t xml:space="preserve">b) </w:t>
      </w:r>
      <w:r w:rsidRPr="00DE1959">
        <w:rPr>
          <w:rFonts w:ascii="Arial Narrow" w:hAnsi="Arial Narrow"/>
          <w:sz w:val="23"/>
          <w:szCs w:val="23"/>
        </w:rPr>
        <w:t>Manter durante toda a vigência desta Ata de Registro de Preços, compatibilidade com as obrigações assumidas, bem como todas as condições de habilitação e qualificação exigidas na licitação, com apresentação de documentação revalidada se algum documento perder a validade;</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sz w:val="23"/>
          <w:szCs w:val="23"/>
        </w:rPr>
      </w:pPr>
      <w:r w:rsidRPr="00DE1959">
        <w:rPr>
          <w:rFonts w:ascii="Arial Narrow" w:hAnsi="Arial Narrow"/>
          <w:sz w:val="23"/>
          <w:szCs w:val="23"/>
        </w:rPr>
        <w:t xml:space="preserve">c) Satisfazer todos os requisitos, exigências e condições estabelecidas no Edital e seus anexos. </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sz w:val="23"/>
          <w:szCs w:val="23"/>
        </w:rPr>
      </w:pPr>
      <w:r w:rsidRPr="00DE1959">
        <w:rPr>
          <w:rFonts w:ascii="Arial Narrow" w:hAnsi="Arial Narrow"/>
          <w:sz w:val="23"/>
          <w:szCs w:val="23"/>
        </w:rPr>
        <w:t xml:space="preserve">d) Arcar com todas as despesas diretas e indiretas relacionadas ao cumprimento do objeto, inclusive os serviços recusados por não atenderem ao edital. </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sz w:val="23"/>
          <w:szCs w:val="23"/>
        </w:rPr>
      </w:pPr>
      <w:r w:rsidRPr="00DE1959">
        <w:rPr>
          <w:rFonts w:ascii="Arial Narrow" w:hAnsi="Arial Narrow"/>
          <w:sz w:val="23"/>
          <w:szCs w:val="23"/>
        </w:rPr>
        <w:t>e) Responder por quaisquer danos causados à Administração ou a terceiros, oriundos de sua culpa ou dolo durante a execução dos serviços, os quais não serão excluídos ou reduzidos em decorrência do acompanhamento exercido pela PREFEITURA;</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DE1959">
        <w:rPr>
          <w:rFonts w:ascii="Arial Narrow" w:hAnsi="Arial Narrow"/>
          <w:sz w:val="23"/>
          <w:szCs w:val="23"/>
        </w:rPr>
        <w:t>f) Atender a toda legislação vigente (no âmbito federal, estadual e municipal), durante a execução dos serviços, objeto deste instrumento.</w:t>
      </w:r>
    </w:p>
    <w:p w:rsidR="00ED71BB" w:rsidRPr="00DE1959" w:rsidRDefault="00ED71BB" w:rsidP="00ED71BB">
      <w:pPr>
        <w:tabs>
          <w:tab w:val="left" w:pos="284"/>
        </w:tabs>
        <w:overflowPunct w:val="0"/>
        <w:autoSpaceDE w:val="0"/>
        <w:autoSpaceDN w:val="0"/>
        <w:adjustRightInd w:val="0"/>
        <w:spacing w:after="0" w:line="240" w:lineRule="auto"/>
        <w:jc w:val="both"/>
        <w:textAlignment w:val="baseline"/>
        <w:rPr>
          <w:rFonts w:ascii="Arial Narrow" w:hAnsi="Arial Narrow" w:cs="Calibri"/>
          <w:sz w:val="23"/>
          <w:szCs w:val="23"/>
        </w:rPr>
      </w:pPr>
      <w:r w:rsidRPr="00DE1959">
        <w:rPr>
          <w:rFonts w:ascii="Arial Narrow" w:hAnsi="Arial Narrow" w:cs="Calibri"/>
          <w:sz w:val="23"/>
          <w:szCs w:val="23"/>
        </w:rPr>
        <w:t>g) Comunicar à Prefeitura, imediatamente, qualquer ocorrência ou anormalidade que venha interferir na execução dos serviços objetivados na presente licitação;</w:t>
      </w:r>
    </w:p>
    <w:p w:rsidR="00ED71BB" w:rsidRPr="00DE1959" w:rsidRDefault="00ED71BB" w:rsidP="00ED71BB">
      <w:pPr>
        <w:tabs>
          <w:tab w:val="left" w:pos="284"/>
        </w:tabs>
        <w:overflowPunct w:val="0"/>
        <w:autoSpaceDE w:val="0"/>
        <w:autoSpaceDN w:val="0"/>
        <w:adjustRightInd w:val="0"/>
        <w:spacing w:after="0" w:line="240" w:lineRule="auto"/>
        <w:jc w:val="both"/>
        <w:textAlignment w:val="baseline"/>
        <w:rPr>
          <w:rFonts w:ascii="Arial Narrow" w:hAnsi="Arial Narrow" w:cs="Calibri"/>
          <w:sz w:val="23"/>
          <w:szCs w:val="23"/>
        </w:rPr>
      </w:pPr>
      <w:r w:rsidRPr="00DE1959">
        <w:rPr>
          <w:rFonts w:ascii="Arial Narrow" w:hAnsi="Arial Narrow" w:cs="Calibri"/>
          <w:sz w:val="23"/>
          <w:szCs w:val="23"/>
        </w:rPr>
        <w:t>h)</w:t>
      </w:r>
      <w:r w:rsidRPr="00DE1959">
        <w:rPr>
          <w:rFonts w:ascii="Arial Narrow" w:hAnsi="Arial Narrow" w:cs="Calibri"/>
          <w:b/>
          <w:sz w:val="23"/>
          <w:szCs w:val="23"/>
        </w:rPr>
        <w:t xml:space="preserve"> </w:t>
      </w:r>
      <w:r w:rsidRPr="00DE1959">
        <w:rPr>
          <w:rFonts w:ascii="Arial Narrow" w:hAnsi="Arial Narrow" w:cs="Calibri"/>
          <w:sz w:val="23"/>
          <w:szCs w:val="23"/>
        </w:rPr>
        <w:t>Indicar representante, que responderá perante a Administração por todos os atos e comunicações formais;</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DE1959">
        <w:rPr>
          <w:rFonts w:ascii="Arial Narrow" w:hAnsi="Arial Narrow" w:cs="Calibri"/>
          <w:bCs/>
          <w:sz w:val="23"/>
          <w:szCs w:val="23"/>
        </w:rPr>
        <w:t xml:space="preserve">i) Responsabilizar-se-á por todas as despesas e encargos de qualquer natureza com pessoal de sua contratação, necessário à execução do objeto contratual, inclusive encargos relativos à legislação trabalhista e quaisquer outros decorrentes dos serviços constantes da presente Ata; </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DE1959">
        <w:rPr>
          <w:rFonts w:ascii="Arial Narrow" w:hAnsi="Arial Narrow" w:cs="Calibri"/>
          <w:bCs/>
          <w:sz w:val="23"/>
          <w:szCs w:val="23"/>
        </w:rPr>
        <w:lastRenderedPageBreak/>
        <w:t>j) Assumir inteira responsabilidade civil, administrativa e penal por quaisquer danos e prejuízos materiais ou pessoais causados pela Detentora da Ata, a terceiros, seus empregados ou prepostos.</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Calibri"/>
          <w:bCs/>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DE1959">
        <w:rPr>
          <w:rFonts w:ascii="Arial Narrow" w:hAnsi="Arial Narrow" w:cs="Calibri"/>
          <w:bCs/>
          <w:sz w:val="23"/>
          <w:szCs w:val="23"/>
        </w:rPr>
        <w:t>6.2 - São obrigações da PREFEITURA:</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DE1959">
        <w:rPr>
          <w:rFonts w:ascii="Arial Narrow" w:hAnsi="Arial Narrow" w:cs="Calibri"/>
          <w:bCs/>
          <w:sz w:val="23"/>
          <w:szCs w:val="23"/>
        </w:rPr>
        <w:t>a) Fornecer todos os dados e especificações necessárias à completa e correta execução dos serviços;</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DE1959">
        <w:rPr>
          <w:rFonts w:ascii="Arial Narrow" w:hAnsi="Arial Narrow" w:cs="Calibri"/>
          <w:bCs/>
          <w:sz w:val="23"/>
          <w:szCs w:val="23"/>
        </w:rPr>
        <w:t>b) Comunicar à Detentora da Ata, com antecedência mínima de 24 (vinte e quatro) horas, das necessidades supervenientes porventura ocorridas, para o perfeito cumprimento do objeto deste instrumento;</w:t>
      </w:r>
    </w:p>
    <w:p w:rsidR="00ED71BB" w:rsidRPr="00DE1959" w:rsidRDefault="00ED71BB" w:rsidP="00ED71BB">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DE1959">
        <w:rPr>
          <w:rFonts w:ascii="Arial Narrow" w:hAnsi="Arial Narrow" w:cs="Calibri"/>
          <w:sz w:val="23"/>
          <w:szCs w:val="23"/>
        </w:rPr>
        <w:t>c) Aplicar à Detentora da Ata penalidades, quando for o caso;</w:t>
      </w:r>
    </w:p>
    <w:p w:rsidR="00ED71BB" w:rsidRPr="00DE1959" w:rsidRDefault="00ED71BB" w:rsidP="00ED71BB">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DE1959">
        <w:rPr>
          <w:rFonts w:ascii="Arial Narrow" w:hAnsi="Arial Narrow" w:cs="Calibri"/>
          <w:sz w:val="23"/>
          <w:szCs w:val="23"/>
        </w:rPr>
        <w:t xml:space="preserve">d) </w:t>
      </w:r>
      <w:r w:rsidRPr="00DE1959">
        <w:rPr>
          <w:rFonts w:ascii="Arial Narrow" w:hAnsi="Arial Narrow"/>
          <w:sz w:val="23"/>
          <w:szCs w:val="23"/>
        </w:rPr>
        <w:t>Indicar responsável pelo acompanhamento e recebimento dos serviços deste Registro de Preços.</w:t>
      </w:r>
    </w:p>
    <w:p w:rsidR="00ED71BB" w:rsidRPr="00DE1959" w:rsidRDefault="00ED71BB" w:rsidP="00ED71BB">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ED71BB" w:rsidRPr="00DE1959" w:rsidRDefault="00ED71BB" w:rsidP="00ED71BB">
      <w:pPr>
        <w:tabs>
          <w:tab w:val="left" w:pos="849"/>
        </w:tabs>
        <w:overflowPunct w:val="0"/>
        <w:autoSpaceDE w:val="0"/>
        <w:autoSpaceDN w:val="0"/>
        <w:adjustRightInd w:val="0"/>
        <w:spacing w:after="0" w:line="240" w:lineRule="auto"/>
        <w:jc w:val="both"/>
        <w:textAlignment w:val="baseline"/>
        <w:outlineLvl w:val="3"/>
        <w:rPr>
          <w:rFonts w:ascii="Arial Narrow" w:hAnsi="Arial Narrow" w:cs="TTE1AA8F90t00"/>
          <w:b/>
          <w:sz w:val="23"/>
          <w:szCs w:val="23"/>
          <w:u w:val="single"/>
        </w:rPr>
      </w:pPr>
      <w:r w:rsidRPr="00DE1959">
        <w:rPr>
          <w:rFonts w:ascii="Arial Narrow" w:hAnsi="Arial Narrow" w:cs="TTE1AA8F90t00"/>
          <w:b/>
          <w:sz w:val="23"/>
          <w:szCs w:val="23"/>
          <w:u w:val="single"/>
        </w:rPr>
        <w:t>CLÁUSULA SÉTIMA - DA FORMA DE PAGAMENTO</w:t>
      </w:r>
    </w:p>
    <w:p w:rsidR="00ED71BB" w:rsidRPr="00DE1959" w:rsidRDefault="00ED71BB" w:rsidP="00ED71BB">
      <w:pPr>
        <w:tabs>
          <w:tab w:val="left" w:pos="1132"/>
        </w:tabs>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ED71BB" w:rsidRPr="00DE1959" w:rsidRDefault="00ED71BB" w:rsidP="00ED71BB">
      <w:pPr>
        <w:tabs>
          <w:tab w:val="left" w:pos="1132"/>
        </w:tabs>
        <w:overflowPunct w:val="0"/>
        <w:autoSpaceDE w:val="0"/>
        <w:autoSpaceDN w:val="0"/>
        <w:adjustRightInd w:val="0"/>
        <w:spacing w:after="0" w:line="240" w:lineRule="auto"/>
        <w:ind w:right="-1"/>
        <w:jc w:val="both"/>
        <w:textAlignment w:val="baseline"/>
        <w:rPr>
          <w:rFonts w:ascii="Arial Narrow" w:hAnsi="Arial Narrow" w:cs="Calibri"/>
          <w:color w:val="000000"/>
          <w:sz w:val="23"/>
          <w:szCs w:val="23"/>
        </w:rPr>
      </w:pPr>
      <w:r w:rsidRPr="00DE1959">
        <w:rPr>
          <w:rFonts w:ascii="Arial Narrow" w:hAnsi="Arial Narrow" w:cs="TTE1AA8F90t00"/>
          <w:color w:val="000000"/>
          <w:sz w:val="23"/>
          <w:szCs w:val="23"/>
        </w:rPr>
        <w:t>7.1 - O pagamento será efetuado em até 30 (trinta) dias, contados da apresentação da nota fiscal/fatura,</w:t>
      </w:r>
      <w:r w:rsidRPr="00DE1959">
        <w:rPr>
          <w:rFonts w:ascii="Arial Narrow" w:hAnsi="Arial Narrow" w:cs="TTE1AA8F90t00"/>
          <w:b/>
          <w:color w:val="993300"/>
          <w:sz w:val="23"/>
          <w:szCs w:val="23"/>
          <w:u w:val="single"/>
        </w:rPr>
        <w:t xml:space="preserve"> </w:t>
      </w:r>
      <w:r w:rsidRPr="00DE1959">
        <w:rPr>
          <w:rFonts w:ascii="Arial Narrow" w:hAnsi="Arial Narrow" w:cs="TTE1AA8F90t00"/>
          <w:color w:val="000000"/>
          <w:sz w:val="23"/>
          <w:szCs w:val="23"/>
        </w:rPr>
        <w:t>correspondente aos serviços efetivamente medidos</w:t>
      </w:r>
      <w:r w:rsidRPr="00DE1959">
        <w:rPr>
          <w:rFonts w:ascii="Arial Narrow" w:hAnsi="Arial Narrow" w:cs="TTE1AA8F90t00"/>
          <w:b/>
          <w:color w:val="993300"/>
          <w:sz w:val="23"/>
          <w:szCs w:val="23"/>
        </w:rPr>
        <w:t xml:space="preserve"> </w:t>
      </w:r>
      <w:r w:rsidRPr="00DE1959">
        <w:rPr>
          <w:rFonts w:ascii="Arial Narrow" w:hAnsi="Arial Narrow" w:cs="TTE1AA8F90t00"/>
          <w:color w:val="000000"/>
          <w:sz w:val="23"/>
          <w:szCs w:val="23"/>
        </w:rPr>
        <w:t>a vista do respectivo Termo de Aceitação assinado pelo Departamento competente da Prefeitura,</w:t>
      </w:r>
      <w:r w:rsidRPr="00DE1959">
        <w:rPr>
          <w:rFonts w:ascii="Arial Narrow" w:hAnsi="Arial Narrow" w:cs="Calibri"/>
          <w:color w:val="000000"/>
          <w:sz w:val="23"/>
          <w:szCs w:val="23"/>
        </w:rPr>
        <w:t xml:space="preserve"> de acordo com as especificações do edital desta licitação, que será realizado na forma do art. 73, inciso II da Lei n.º 8.666/93.</w:t>
      </w:r>
    </w:p>
    <w:p w:rsidR="00ED71BB" w:rsidRPr="00DE1959" w:rsidRDefault="00ED71BB" w:rsidP="00ED71BB">
      <w:pPr>
        <w:tabs>
          <w:tab w:val="left" w:pos="1132"/>
        </w:tabs>
        <w:overflowPunct w:val="0"/>
        <w:autoSpaceDE w:val="0"/>
        <w:autoSpaceDN w:val="0"/>
        <w:adjustRightInd w:val="0"/>
        <w:spacing w:after="0" w:line="240" w:lineRule="auto"/>
        <w:ind w:right="-1"/>
        <w:jc w:val="both"/>
        <w:textAlignment w:val="baseline"/>
        <w:rPr>
          <w:rFonts w:ascii="Arial Narrow" w:hAnsi="Arial Narrow" w:cs="Calibri"/>
          <w:color w:val="000000"/>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DE1959">
        <w:rPr>
          <w:rFonts w:ascii="Arial Narrow" w:hAnsi="Arial Narrow" w:cs="ArialNarrow"/>
          <w:sz w:val="23"/>
          <w:szCs w:val="23"/>
        </w:rPr>
        <w:t>7.2 - Para efetivação do pagamento a detentora da ata deverá, durante a vigência da Ata de Registro de Preços, estar em compatibilidade com as condições de habilitação.</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DE1959">
        <w:rPr>
          <w:rFonts w:ascii="Arial Narrow" w:hAnsi="Arial Narrow" w:cs="ArialNarrow"/>
          <w:sz w:val="23"/>
          <w:szCs w:val="23"/>
        </w:rPr>
        <w:t xml:space="preserve">7.3 - </w:t>
      </w:r>
      <w:proofErr w:type="gramStart"/>
      <w:r w:rsidRPr="00DE1959">
        <w:rPr>
          <w:rFonts w:ascii="Arial Narrow" w:hAnsi="Arial Narrow" w:cs="ArialNarrow"/>
          <w:sz w:val="23"/>
          <w:szCs w:val="23"/>
        </w:rPr>
        <w:t>Correrão por conta exclusiva</w:t>
      </w:r>
      <w:proofErr w:type="gramEnd"/>
      <w:r w:rsidRPr="00DE1959">
        <w:rPr>
          <w:rFonts w:ascii="Arial Narrow" w:hAnsi="Arial Narrow" w:cs="ArialNarrow"/>
          <w:sz w:val="23"/>
          <w:szCs w:val="23"/>
        </w:rPr>
        <w:t xml:space="preserve"> da empresa detentora da Ata:</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DE1959">
        <w:rPr>
          <w:rFonts w:ascii="Arial Narrow" w:hAnsi="Arial Narrow" w:cs="ArialNarrow"/>
          <w:sz w:val="23"/>
          <w:szCs w:val="23"/>
        </w:rPr>
        <w:t>a) todos os impostos, frete e taxas que forem devidos em decorrência do objeto da contratação;</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DE1959">
        <w:rPr>
          <w:rFonts w:ascii="Arial Narrow" w:hAnsi="Arial Narrow" w:cs="ArialNarrow"/>
          <w:sz w:val="23"/>
          <w:szCs w:val="23"/>
        </w:rPr>
        <w:t>b) contribuições devidas à Previdência Social, encargos trabalhistas, prêmios de seguros e acidentes pessoais, taxas, emolumentos e outras despesas que se façam necessárias;</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r w:rsidRPr="00DE1959">
        <w:rPr>
          <w:rFonts w:ascii="Arial Narrow" w:hAnsi="Arial Narrow" w:cs="TTE16A5840t00"/>
          <w:sz w:val="23"/>
          <w:szCs w:val="23"/>
        </w:rPr>
        <w:t xml:space="preserve">7.4 - Nenhum pagamento será efetuado ao(s) licitante(s) </w:t>
      </w:r>
      <w:proofErr w:type="gramStart"/>
      <w:r w:rsidRPr="00DE1959">
        <w:rPr>
          <w:rFonts w:ascii="Arial Narrow" w:hAnsi="Arial Narrow" w:cs="TTE16A5840t00"/>
          <w:sz w:val="23"/>
          <w:szCs w:val="23"/>
        </w:rPr>
        <w:t>vencedor(</w:t>
      </w:r>
      <w:proofErr w:type="spellStart"/>
      <w:proofErr w:type="gramEnd"/>
      <w:r w:rsidRPr="00DE1959">
        <w:rPr>
          <w:rFonts w:ascii="Arial Narrow" w:hAnsi="Arial Narrow" w:cs="TTE16A5840t00"/>
          <w:sz w:val="23"/>
          <w:szCs w:val="23"/>
        </w:rPr>
        <w:t>es</w:t>
      </w:r>
      <w:proofErr w:type="spellEnd"/>
      <w:r w:rsidRPr="00DE1959">
        <w:rPr>
          <w:rFonts w:ascii="Arial Narrow" w:hAnsi="Arial Narrow" w:cs="TTE16A5840t00"/>
          <w:sz w:val="23"/>
          <w:szCs w:val="23"/>
        </w:rPr>
        <w:t>), enquanto pendente de liquidação qualquer obrigação financeira que lhe for imposta, em virtude de penalidade ou inadimplência, sem que isso gere direito ao pleito do reajustamento de preços ou correção monetária.</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6A5840t00"/>
          <w:color w:val="FF0000"/>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r w:rsidRPr="00DE1959">
        <w:rPr>
          <w:rFonts w:ascii="Arial Narrow" w:hAnsi="Arial Narrow" w:cs="TTE16A5840t00"/>
          <w:sz w:val="23"/>
          <w:szCs w:val="23"/>
        </w:rPr>
        <w:t xml:space="preserve">7.5 - Caso o(s) licitante(s) </w:t>
      </w:r>
      <w:proofErr w:type="gramStart"/>
      <w:r w:rsidRPr="00DE1959">
        <w:rPr>
          <w:rFonts w:ascii="Arial Narrow" w:hAnsi="Arial Narrow" w:cs="TTE16A5840t00"/>
          <w:sz w:val="23"/>
          <w:szCs w:val="23"/>
        </w:rPr>
        <w:t>vencedor(</w:t>
      </w:r>
      <w:proofErr w:type="spellStart"/>
      <w:proofErr w:type="gramEnd"/>
      <w:r w:rsidRPr="00DE1959">
        <w:rPr>
          <w:rFonts w:ascii="Arial Narrow" w:hAnsi="Arial Narrow" w:cs="TTE16A5840t00"/>
          <w:sz w:val="23"/>
          <w:szCs w:val="23"/>
        </w:rPr>
        <w:t>es</w:t>
      </w:r>
      <w:proofErr w:type="spellEnd"/>
      <w:r w:rsidRPr="00DE1959">
        <w:rPr>
          <w:rFonts w:ascii="Arial Narrow" w:hAnsi="Arial Narrow" w:cs="TTE16A5840t00"/>
          <w:sz w:val="23"/>
          <w:szCs w:val="23"/>
        </w:rPr>
        <w:t>) seja(m) optante(s)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 Anexo II, III ou IV, conforme o caso, da Instrução Normativa da SRF n.º 480, de 15 de dezembro de 2004, em duas vias, assinadas pelo seu representante legal, sob pena da Prefeitura Municipal de Conchas efetuar as retenções cabíveis, previstas na referida norma.</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bCs/>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DE1959">
        <w:rPr>
          <w:rFonts w:ascii="Arial Narrow" w:hAnsi="Arial Narrow" w:cs="TTE1AA8F90t00"/>
          <w:sz w:val="23"/>
          <w:szCs w:val="23"/>
        </w:rPr>
        <w:t>7.6 - O pagamento será feito através de crédito em conta corrente cujos dados bancários deverão ser fornecidos pela detentora da Ata, ou cheque nominal em seu favor, a ser retirado na Tesouraria da Prefeitura Municipal de Conchas.</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sz w:val="23"/>
          <w:szCs w:val="23"/>
        </w:rPr>
      </w:pPr>
      <w:r w:rsidRPr="00DE1959">
        <w:rPr>
          <w:rFonts w:ascii="Arial Narrow" w:hAnsi="Arial Narrow" w:cs="Arial"/>
          <w:sz w:val="23"/>
          <w:szCs w:val="23"/>
        </w:rPr>
        <w:t xml:space="preserve">7.7 - A </w:t>
      </w:r>
      <w:r w:rsidRPr="00DE1959">
        <w:rPr>
          <w:rFonts w:ascii="Arial Narrow" w:hAnsi="Arial Narrow" w:cs="TTE1AA8F90t00"/>
          <w:sz w:val="23"/>
          <w:szCs w:val="23"/>
        </w:rPr>
        <w:t>detentora da Ata</w:t>
      </w:r>
      <w:r w:rsidRPr="00DE1959">
        <w:rPr>
          <w:rFonts w:ascii="Arial Narrow" w:hAnsi="Arial Narrow" w:cs="Arial"/>
          <w:sz w:val="23"/>
          <w:szCs w:val="23"/>
        </w:rPr>
        <w:t xml:space="preserve"> deverá fazer constar na emissão da nota fiscal a quantidade de horas trabalhadas, valor global, tipo de veículo e local da prestação dos serviços.</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color w:val="FF0000"/>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sz w:val="23"/>
          <w:szCs w:val="23"/>
        </w:rPr>
      </w:pPr>
      <w:r w:rsidRPr="00DE1959">
        <w:rPr>
          <w:rFonts w:ascii="Arial Narrow" w:hAnsi="Arial Narrow" w:cs="Arial"/>
          <w:sz w:val="23"/>
          <w:szCs w:val="23"/>
        </w:rPr>
        <w:t xml:space="preserve">7.8 - A contratante pagará a(s) Nota(s) </w:t>
      </w:r>
      <w:proofErr w:type="gramStart"/>
      <w:r w:rsidRPr="00DE1959">
        <w:rPr>
          <w:rFonts w:ascii="Arial Narrow" w:hAnsi="Arial Narrow" w:cs="Arial"/>
          <w:sz w:val="23"/>
          <w:szCs w:val="23"/>
        </w:rPr>
        <w:t>Fiscal(</w:t>
      </w:r>
      <w:proofErr w:type="gramEnd"/>
      <w:r w:rsidRPr="00DE1959">
        <w:rPr>
          <w:rFonts w:ascii="Arial Narrow" w:hAnsi="Arial Narrow" w:cs="Arial"/>
          <w:sz w:val="23"/>
          <w:szCs w:val="23"/>
        </w:rPr>
        <w:t>is)/Fatura(s) somente à licitante vencedora, vedada sua negociação com terceiros ou sua colocação em cobrança bancária.</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DE1959">
        <w:rPr>
          <w:rFonts w:ascii="Arial Narrow" w:hAnsi="Arial Narrow" w:cs="TTE1AA8F90t00"/>
          <w:sz w:val="23"/>
          <w:szCs w:val="23"/>
        </w:rPr>
        <w:t>7.9 - A empresa licitante vencedora</w:t>
      </w:r>
      <w:r w:rsidRPr="00DE1959">
        <w:rPr>
          <w:rFonts w:ascii="Arial Narrow" w:hAnsi="Arial Narrow" w:cs="Arial"/>
          <w:sz w:val="23"/>
          <w:szCs w:val="23"/>
        </w:rPr>
        <w:t xml:space="preserve"> </w:t>
      </w:r>
      <w:r w:rsidRPr="00DE1959">
        <w:rPr>
          <w:rFonts w:ascii="Arial Narrow" w:hAnsi="Arial Narrow" w:cs="TTE1AA8F90t00"/>
          <w:sz w:val="23"/>
          <w:szCs w:val="23"/>
        </w:rPr>
        <w:t>deverá fazer constar na Nota Fiscal/Fatura correspondente, emitida sem rasura, e em letra bem legível, o número de sua conta corrente, o nome do Banco e a respectiva Agência.</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AA8F90t00"/>
          <w:color w:val="FF0000"/>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DE1959">
        <w:rPr>
          <w:rFonts w:ascii="Arial Narrow" w:hAnsi="Arial Narrow" w:cs="TTE1AA8F90t00"/>
          <w:sz w:val="23"/>
          <w:szCs w:val="23"/>
        </w:rPr>
        <w:t xml:space="preserve">7.10 - Havendo erro na Nota Fiscal ou circunstâncias que impeçam a liquidação da despesa, a mesma será devolvida e o pagamento ficará pendente até que a </w:t>
      </w:r>
      <w:r w:rsidRPr="00DE1959">
        <w:rPr>
          <w:rFonts w:ascii="Arial Narrow" w:hAnsi="Arial Narrow" w:cs="Arial"/>
          <w:sz w:val="23"/>
          <w:szCs w:val="23"/>
        </w:rPr>
        <w:t>licitante vencedora</w:t>
      </w:r>
      <w:r w:rsidRPr="00DE1959">
        <w:rPr>
          <w:rFonts w:ascii="Arial Narrow" w:hAnsi="Arial Narrow" w:cs="TTE1AA8F90t00"/>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ahoma"/>
          <w:sz w:val="23"/>
          <w:szCs w:val="23"/>
        </w:rPr>
      </w:pPr>
      <w:r w:rsidRPr="00DE1959">
        <w:rPr>
          <w:rFonts w:ascii="Arial Narrow" w:hAnsi="Arial Narrow" w:cs="TTE1AA8F90t00"/>
          <w:sz w:val="23"/>
          <w:szCs w:val="23"/>
        </w:rPr>
        <w:t xml:space="preserve">7.11 - O não pagamento no prazo previsto acarretará à Prefeitura multa moratória de 0,03% (três centésimos por cento) do valor da parcela devida, a ser aplicado por dia de atraso até o do efetivo pagamento. </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TTE1AA8F90t00"/>
          <w:b/>
          <w:sz w:val="23"/>
          <w:szCs w:val="23"/>
          <w:u w:val="single"/>
        </w:rPr>
      </w:pPr>
      <w:r w:rsidRPr="00DE1959">
        <w:rPr>
          <w:rFonts w:ascii="Arial Narrow" w:hAnsi="Arial Narrow"/>
          <w:b/>
          <w:bCs/>
          <w:color w:val="000000"/>
          <w:sz w:val="23"/>
          <w:szCs w:val="23"/>
          <w:u w:val="single"/>
        </w:rPr>
        <w:t xml:space="preserve">CLÁUSULA OITAVA - </w:t>
      </w:r>
      <w:r w:rsidRPr="00DE1959">
        <w:rPr>
          <w:rFonts w:ascii="Arial Narrow" w:hAnsi="Arial Narrow" w:cs="TTE1AA8F90t00"/>
          <w:b/>
          <w:sz w:val="23"/>
          <w:szCs w:val="23"/>
          <w:u w:val="single"/>
        </w:rPr>
        <w:t>DAS SANÇÕES</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DE1959">
        <w:rPr>
          <w:rFonts w:ascii="Arial Narrow" w:hAnsi="Arial Narrow"/>
          <w:bCs/>
          <w:color w:val="000000"/>
          <w:sz w:val="23"/>
          <w:szCs w:val="23"/>
        </w:rPr>
        <w:t xml:space="preserve">8.1 - À Detentora da Ata, total ou parcialmente inadimplente, serão aplicadas as sanções previstas nos </w:t>
      </w:r>
      <w:proofErr w:type="spellStart"/>
      <w:r w:rsidRPr="00DE1959">
        <w:rPr>
          <w:rFonts w:ascii="Arial Narrow" w:hAnsi="Arial Narrow"/>
          <w:bCs/>
          <w:color w:val="000000"/>
          <w:sz w:val="23"/>
          <w:szCs w:val="23"/>
        </w:rPr>
        <w:t>arts</w:t>
      </w:r>
      <w:proofErr w:type="spellEnd"/>
      <w:r w:rsidRPr="00DE1959">
        <w:rPr>
          <w:rFonts w:ascii="Arial Narrow" w:hAnsi="Arial Narrow"/>
          <w:bCs/>
          <w:color w:val="000000"/>
          <w:sz w:val="23"/>
          <w:szCs w:val="23"/>
        </w:rPr>
        <w:t>. 86 e 87 da Lei Federal n.º 8.666/93, a saber:</w:t>
      </w:r>
    </w:p>
    <w:p w:rsidR="00ED71BB" w:rsidRPr="00DE1959" w:rsidRDefault="00ED71BB" w:rsidP="00ED71B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p>
    <w:p w:rsidR="00ED71BB" w:rsidRPr="00DE1959" w:rsidRDefault="00ED71BB" w:rsidP="00ED71B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DE1959">
        <w:rPr>
          <w:rFonts w:ascii="Arial Narrow" w:hAnsi="Arial Narrow"/>
          <w:bCs/>
          <w:color w:val="000000"/>
          <w:sz w:val="23"/>
          <w:szCs w:val="23"/>
        </w:rPr>
        <w:t>a) advertência;</w:t>
      </w:r>
    </w:p>
    <w:p w:rsidR="00ED71BB" w:rsidRPr="00DE1959" w:rsidRDefault="00ED71BB" w:rsidP="00ED71B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FF0000"/>
          <w:sz w:val="23"/>
          <w:szCs w:val="23"/>
        </w:rPr>
      </w:pPr>
      <w:r w:rsidRPr="00DE1959">
        <w:rPr>
          <w:rFonts w:ascii="Arial Narrow" w:hAnsi="Arial Narrow"/>
          <w:bCs/>
          <w:color w:val="000000"/>
          <w:sz w:val="23"/>
          <w:szCs w:val="23"/>
        </w:rPr>
        <w:t xml:space="preserve">b) multa de 10% (dez por cento) do valor da Ata de registro de preços, nas hipóteses de inexecução, com ou sem prejuízo </w:t>
      </w:r>
      <w:r w:rsidRPr="00DE1959">
        <w:rPr>
          <w:rFonts w:ascii="Arial Narrow" w:hAnsi="Arial Narrow"/>
          <w:bCs/>
          <w:sz w:val="23"/>
          <w:szCs w:val="23"/>
        </w:rPr>
        <w:t>para a execução dos serviços;</w:t>
      </w:r>
    </w:p>
    <w:p w:rsidR="00ED71BB" w:rsidRPr="00DE1959" w:rsidRDefault="00ED71BB" w:rsidP="00ED71B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DE1959">
        <w:rPr>
          <w:rFonts w:ascii="Arial Narrow" w:hAnsi="Arial Narrow"/>
          <w:bCs/>
          <w:color w:val="000000"/>
          <w:sz w:val="23"/>
          <w:szCs w:val="23"/>
        </w:rPr>
        <w:t>c) suspensão temporária de participação em licitação e impedimento para contratar com o município de Conchas por prazo não superior a 05 (cinco) anos;</w:t>
      </w:r>
    </w:p>
    <w:p w:rsidR="00ED71BB" w:rsidRPr="00DE1959" w:rsidRDefault="00ED71BB" w:rsidP="00ED71BB">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DE1959">
        <w:rPr>
          <w:rFonts w:ascii="Arial Narrow" w:hAnsi="Arial Narrow"/>
          <w:bCs/>
          <w:color w:val="00000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ED71BB" w:rsidRPr="00DE1959" w:rsidRDefault="00ED71BB" w:rsidP="00ED71BB">
      <w:pPr>
        <w:tabs>
          <w:tab w:val="left" w:pos="0"/>
          <w:tab w:val="left" w:pos="9214"/>
        </w:tabs>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DE1959">
        <w:rPr>
          <w:rFonts w:ascii="Arial Narrow" w:hAnsi="Arial Narrow" w:cs="Arial"/>
          <w:color w:val="000000"/>
          <w:sz w:val="23"/>
          <w:szCs w:val="23"/>
        </w:rPr>
        <w:t>8.2 - É cabível, ainda, a aplicação das demais sanções estabelecidas no Capítulo IV da Lei Federal n.º 8.666/93 e suas alterações.</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DE1959">
        <w:rPr>
          <w:rFonts w:ascii="Arial Narrow" w:hAnsi="Arial Narrow"/>
          <w:bCs/>
          <w:color w:val="000000"/>
          <w:sz w:val="23"/>
          <w:szCs w:val="23"/>
        </w:rPr>
        <w:t>8.3 - A penalidade de multa, estabelecida na alínea “b” do item 13.1, poderá ser aplicada de forma isolada ou cumulativamente com qualquer das demais, podendo ser descontada de eventuais créditos que tenha em face da Contratante.</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DE1959">
        <w:rPr>
          <w:rFonts w:ascii="Arial Narrow" w:hAnsi="Arial Narrow" w:cs="Arial"/>
          <w:bCs/>
          <w:color w:val="000000"/>
          <w:sz w:val="23"/>
          <w:szCs w:val="23"/>
        </w:rPr>
        <w:t xml:space="preserve">8.4 - </w:t>
      </w:r>
      <w:r w:rsidRPr="00DE1959">
        <w:rPr>
          <w:rFonts w:ascii="Arial Narrow" w:hAnsi="Arial Narrow" w:cs="Arial"/>
          <w:color w:val="000000"/>
          <w:sz w:val="23"/>
          <w:szCs w:val="23"/>
        </w:rPr>
        <w:t xml:space="preserve">O atraso injustificado no início da execução dos serviços, sem prejuízo do disposto no parágrafo 1º do artigo 86 da Lei nº 8.666/93, sujeitará a </w:t>
      </w:r>
      <w:r w:rsidRPr="00DE1959">
        <w:rPr>
          <w:rFonts w:ascii="Arial Narrow" w:hAnsi="Arial Narrow" w:cs="TTE1AA8F90t00"/>
          <w:color w:val="000000"/>
          <w:sz w:val="23"/>
          <w:szCs w:val="23"/>
        </w:rPr>
        <w:t>detentora da Ata</w:t>
      </w:r>
      <w:r w:rsidRPr="00DE1959">
        <w:rPr>
          <w:rFonts w:ascii="Arial Narrow" w:hAnsi="Arial Narrow" w:cs="Arial"/>
          <w:color w:val="000000"/>
          <w:sz w:val="23"/>
          <w:szCs w:val="23"/>
        </w:rPr>
        <w:t xml:space="preserve"> à multa de mora, calculado por dia de atraso da obrigação não cumprida na seguinte proporção:</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DE1959">
        <w:rPr>
          <w:rFonts w:ascii="Arial Narrow" w:hAnsi="Arial Narrow" w:cs="Arial"/>
          <w:bCs/>
          <w:color w:val="000000"/>
          <w:sz w:val="23"/>
          <w:szCs w:val="23"/>
        </w:rPr>
        <w:t xml:space="preserve">a) </w:t>
      </w:r>
      <w:r w:rsidRPr="00DE1959">
        <w:rPr>
          <w:rFonts w:ascii="Arial Narrow" w:hAnsi="Arial Narrow" w:cs="Arial"/>
          <w:color w:val="000000"/>
          <w:sz w:val="23"/>
          <w:szCs w:val="23"/>
        </w:rPr>
        <w:t xml:space="preserve">atraso de até </w:t>
      </w:r>
      <w:proofErr w:type="gramStart"/>
      <w:r w:rsidRPr="00DE1959">
        <w:rPr>
          <w:rFonts w:ascii="Arial Narrow" w:hAnsi="Arial Narrow" w:cs="Arial"/>
          <w:color w:val="000000"/>
          <w:sz w:val="23"/>
          <w:szCs w:val="23"/>
        </w:rPr>
        <w:t>30 (trinta) dias, multa</w:t>
      </w:r>
      <w:proofErr w:type="gramEnd"/>
      <w:r w:rsidRPr="00DE1959">
        <w:rPr>
          <w:rFonts w:ascii="Arial Narrow" w:hAnsi="Arial Narrow" w:cs="Arial"/>
          <w:color w:val="000000"/>
          <w:sz w:val="23"/>
          <w:szCs w:val="23"/>
        </w:rPr>
        <w:t xml:space="preserve"> de 0,1% (um décimo por cento) ao dia; e</w:t>
      </w:r>
    </w:p>
    <w:p w:rsidR="00ED71BB" w:rsidRPr="00DE1959" w:rsidRDefault="00ED71BB" w:rsidP="00ED71BB">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DE1959">
        <w:rPr>
          <w:rFonts w:ascii="Arial Narrow" w:hAnsi="Arial Narrow" w:cs="Arial"/>
          <w:bCs/>
          <w:color w:val="000000"/>
          <w:sz w:val="23"/>
          <w:szCs w:val="23"/>
        </w:rPr>
        <w:t xml:space="preserve">b) </w:t>
      </w:r>
      <w:r w:rsidRPr="00DE1959">
        <w:rPr>
          <w:rFonts w:ascii="Arial Narrow" w:hAnsi="Arial Narrow" w:cs="Arial"/>
          <w:color w:val="000000"/>
          <w:sz w:val="23"/>
          <w:szCs w:val="23"/>
        </w:rPr>
        <w:t>atraso superior a 30 (trinta) dias, até o limite de 60 (sessenta) dias: multa de 0,2% (dois décimos por cento) ao dia.</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ED71BB" w:rsidRPr="00DE1959" w:rsidRDefault="00ED71BB" w:rsidP="00ED71BB">
      <w:pPr>
        <w:tabs>
          <w:tab w:val="left" w:pos="0"/>
          <w:tab w:val="left" w:pos="9214"/>
        </w:tabs>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DE1959">
        <w:rPr>
          <w:rFonts w:ascii="Arial Narrow" w:hAnsi="Arial Narrow" w:cs="Courier New"/>
          <w:color w:val="000000"/>
          <w:sz w:val="23"/>
          <w:szCs w:val="23"/>
        </w:rPr>
        <w:t xml:space="preserve">8.5 - </w:t>
      </w:r>
      <w:r w:rsidRPr="00DE1959">
        <w:rPr>
          <w:rFonts w:ascii="Arial Narrow" w:hAnsi="Arial Narrow" w:cs="Arial"/>
          <w:color w:val="000000"/>
          <w:sz w:val="23"/>
          <w:szCs w:val="23"/>
        </w:rPr>
        <w:t xml:space="preserve">A aplicação de uma penalidade não exclui a aplicação das outras, quando cabíveis. </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DE1959">
        <w:rPr>
          <w:rFonts w:ascii="Arial Narrow" w:hAnsi="Arial Narrow"/>
          <w:bCs/>
          <w:color w:val="000000"/>
          <w:sz w:val="23"/>
          <w:szCs w:val="23"/>
        </w:rPr>
        <w:t>8.6 - As multas previstas nesta cláusula não têm natureza compensatória e o seu pagamento não elide a responsabilidade da Detentora da Ata por danos causados à Contratante.</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r w:rsidRPr="00DE1959">
        <w:rPr>
          <w:rFonts w:ascii="Arial Narrow" w:hAnsi="Arial Narrow" w:cs="TTE1AA8F90t00"/>
          <w:color w:val="000000"/>
          <w:sz w:val="23"/>
          <w:szCs w:val="23"/>
        </w:rPr>
        <w:t xml:space="preserve">8.7 - O prazo para defesa prévia quanto à aplicação de penalidade é de 05 (cinco) dias úteis contados da data da intimação do interessado. </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r w:rsidRPr="00DE1959">
        <w:rPr>
          <w:rFonts w:ascii="Arial Narrow" w:hAnsi="Arial Narrow" w:cs="TTE1AA8F90t00"/>
          <w:color w:val="000000"/>
          <w:sz w:val="23"/>
          <w:szCs w:val="23"/>
        </w:rPr>
        <w:t>8.8 - O valor das multas será recolhido aos cofres Municipais, dentro de 03 (três) dias úteis da data de sua comunicação, mediante guia de recolhimento oficial.</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
          <w:bCs/>
          <w:color w:val="000000"/>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
          <w:bCs/>
          <w:color w:val="000000"/>
          <w:sz w:val="23"/>
          <w:szCs w:val="23"/>
          <w:u w:val="single"/>
        </w:rPr>
      </w:pPr>
      <w:r w:rsidRPr="00DE1959">
        <w:rPr>
          <w:rFonts w:ascii="Arial Narrow" w:hAnsi="Arial Narrow"/>
          <w:b/>
          <w:bCs/>
          <w:color w:val="000000"/>
          <w:sz w:val="23"/>
          <w:szCs w:val="23"/>
          <w:u w:val="single"/>
        </w:rPr>
        <w:t>CLÁUSULA NONA  - DAS DISPOSIÇÕES FINAIS</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Calibri"/>
          <w:bCs/>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DE1959">
        <w:rPr>
          <w:rFonts w:ascii="Arial Narrow" w:hAnsi="Arial Narrow" w:cs="Calibri"/>
          <w:bCs/>
          <w:sz w:val="23"/>
          <w:szCs w:val="23"/>
        </w:rPr>
        <w:t xml:space="preserve">9.1 - A detentora da Ata assume integral responsabilidade pela prestação dos serviços, decorrente da presente Ata de Registro de Preços. </w:t>
      </w:r>
    </w:p>
    <w:p w:rsidR="00ED71BB" w:rsidRPr="00DE1959" w:rsidRDefault="00ED71BB" w:rsidP="00ED71B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sz w:val="23"/>
          <w:szCs w:val="23"/>
        </w:rPr>
      </w:pPr>
    </w:p>
    <w:p w:rsidR="00ED71BB" w:rsidRPr="00DE1959" w:rsidRDefault="00ED71BB" w:rsidP="00ED71B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sz w:val="23"/>
          <w:szCs w:val="23"/>
        </w:rPr>
      </w:pPr>
      <w:r w:rsidRPr="00DE1959">
        <w:rPr>
          <w:rFonts w:ascii="Arial Narrow" w:hAnsi="Arial Narrow" w:cs="Calibri"/>
          <w:sz w:val="23"/>
          <w:szCs w:val="23"/>
        </w:rPr>
        <w:t>9.2</w:t>
      </w:r>
      <w:r w:rsidRPr="00DE1959">
        <w:rPr>
          <w:rFonts w:ascii="Arial Narrow" w:hAnsi="Arial Narrow" w:cs="Calibri"/>
          <w:b/>
          <w:sz w:val="23"/>
          <w:szCs w:val="23"/>
        </w:rPr>
        <w:t xml:space="preserve"> </w:t>
      </w:r>
      <w:r w:rsidRPr="00DE1959">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D71BB" w:rsidRPr="00DE1959" w:rsidRDefault="00ED71BB" w:rsidP="00ED71B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ED71BB" w:rsidRPr="00DE1959" w:rsidRDefault="00ED71BB" w:rsidP="00ED71B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DE1959">
        <w:rPr>
          <w:rFonts w:ascii="Arial Narrow" w:hAnsi="Arial Narrow" w:cs="Calibri"/>
          <w:color w:val="000000"/>
          <w:sz w:val="23"/>
          <w:szCs w:val="23"/>
        </w:rPr>
        <w:t>9.3</w:t>
      </w:r>
      <w:r w:rsidRPr="00DE1959">
        <w:rPr>
          <w:rFonts w:ascii="Arial Narrow" w:hAnsi="Arial Narrow" w:cs="Calibri"/>
          <w:b/>
          <w:color w:val="000000"/>
          <w:sz w:val="23"/>
          <w:szCs w:val="23"/>
        </w:rPr>
        <w:t xml:space="preserve"> </w:t>
      </w:r>
      <w:r w:rsidRPr="00DE1959">
        <w:rPr>
          <w:rFonts w:ascii="Arial Narrow" w:hAnsi="Arial Narrow" w:cs="Calibri"/>
          <w:color w:val="000000"/>
          <w:sz w:val="23"/>
          <w:szCs w:val="23"/>
        </w:rPr>
        <w:t>- Ficam vinculados a esta Ata e passam a fazer parte integrante dele:</w:t>
      </w:r>
    </w:p>
    <w:p w:rsidR="00ED71BB" w:rsidRPr="00DE1959" w:rsidRDefault="00ED71BB" w:rsidP="00ED71B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ED71BB" w:rsidRPr="00DE1959" w:rsidRDefault="00ED71BB" w:rsidP="00ED71BB">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DE1959">
        <w:rPr>
          <w:rFonts w:ascii="Arial Narrow" w:hAnsi="Arial Narrow" w:cs="Calibri"/>
          <w:color w:val="000000"/>
          <w:sz w:val="23"/>
          <w:szCs w:val="23"/>
        </w:rPr>
        <w:t xml:space="preserve">Edital do Pregão nº </w:t>
      </w:r>
      <w:r>
        <w:rPr>
          <w:rFonts w:ascii="Arial Narrow" w:hAnsi="Arial Narrow" w:cs="Calibri"/>
          <w:color w:val="000000"/>
          <w:sz w:val="23"/>
          <w:szCs w:val="23"/>
        </w:rPr>
        <w:t>3</w:t>
      </w:r>
      <w:r w:rsidRPr="00DE1959">
        <w:rPr>
          <w:rFonts w:ascii="Arial Narrow" w:hAnsi="Arial Narrow" w:cs="Calibri"/>
          <w:color w:val="000000"/>
          <w:sz w:val="23"/>
          <w:szCs w:val="23"/>
        </w:rPr>
        <w:t xml:space="preserve">/ </w:t>
      </w:r>
      <w:r>
        <w:rPr>
          <w:rFonts w:ascii="Arial Narrow" w:hAnsi="Arial Narrow" w:cs="Calibri"/>
          <w:color w:val="000000"/>
          <w:sz w:val="23"/>
          <w:szCs w:val="23"/>
        </w:rPr>
        <w:t>2018</w:t>
      </w:r>
      <w:r w:rsidRPr="00DE1959">
        <w:rPr>
          <w:rFonts w:ascii="Arial Narrow" w:hAnsi="Arial Narrow" w:cs="Calibri"/>
          <w:color w:val="000000"/>
          <w:sz w:val="23"/>
          <w:szCs w:val="23"/>
        </w:rPr>
        <w:t xml:space="preserve"> e seus anexos;</w:t>
      </w:r>
    </w:p>
    <w:p w:rsidR="00ED71BB" w:rsidRPr="00DE1959" w:rsidRDefault="00ED71BB" w:rsidP="00ED71BB">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DE1959">
        <w:rPr>
          <w:rFonts w:ascii="Arial Narrow" w:hAnsi="Arial Narrow" w:cs="Calibri"/>
          <w:color w:val="000000"/>
          <w:sz w:val="23"/>
          <w:szCs w:val="23"/>
        </w:rPr>
        <w:t>Proposta apresentada pela DETENTORA;</w:t>
      </w:r>
    </w:p>
    <w:p w:rsidR="00ED71BB" w:rsidRPr="00DE1959" w:rsidRDefault="00ED71BB" w:rsidP="00ED71BB">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DE1959">
        <w:rPr>
          <w:rFonts w:ascii="Arial Narrow" w:hAnsi="Arial Narrow" w:cs="Calibri"/>
          <w:color w:val="000000"/>
          <w:sz w:val="23"/>
          <w:szCs w:val="23"/>
        </w:rPr>
        <w:t xml:space="preserve">Ata da sessão do Pregão nº </w:t>
      </w:r>
      <w:r w:rsidR="00F57DDF">
        <w:rPr>
          <w:rFonts w:ascii="Arial Narrow" w:hAnsi="Arial Narrow" w:cs="Calibri"/>
          <w:color w:val="000000"/>
          <w:sz w:val="23"/>
          <w:szCs w:val="23"/>
        </w:rPr>
        <w:t>03/18</w:t>
      </w:r>
    </w:p>
    <w:p w:rsidR="00ED71BB" w:rsidRPr="00DE1959" w:rsidRDefault="00ED71BB" w:rsidP="00ED71BB">
      <w:pPr>
        <w:widowControl w:val="0"/>
        <w:tabs>
          <w:tab w:val="left" w:pos="-1440"/>
        </w:tabs>
        <w:overflowPunct w:val="0"/>
        <w:autoSpaceDE w:val="0"/>
        <w:autoSpaceDN w:val="0"/>
        <w:adjustRightInd w:val="0"/>
        <w:spacing w:after="0" w:line="240" w:lineRule="auto"/>
        <w:ind w:left="360"/>
        <w:jc w:val="both"/>
        <w:textAlignment w:val="baseline"/>
        <w:rPr>
          <w:rFonts w:ascii="Arial Narrow" w:hAnsi="Arial Narrow" w:cs="Calibri"/>
          <w:color w:val="000000"/>
          <w:sz w:val="23"/>
          <w:szCs w:val="23"/>
        </w:rPr>
      </w:pPr>
    </w:p>
    <w:p w:rsidR="00ED71BB" w:rsidRPr="00DE1959" w:rsidRDefault="00ED71BB" w:rsidP="00ED71B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DE1959">
        <w:rPr>
          <w:rFonts w:ascii="Arial Narrow" w:hAnsi="Arial Narrow" w:cs="Calibri"/>
          <w:color w:val="000000"/>
          <w:sz w:val="23"/>
          <w:szCs w:val="23"/>
        </w:rPr>
        <w:t>9.4</w:t>
      </w:r>
      <w:r w:rsidRPr="00DE1959">
        <w:rPr>
          <w:rFonts w:ascii="Arial Narrow" w:hAnsi="Arial Narrow" w:cs="Calibri"/>
          <w:b/>
          <w:color w:val="000000"/>
          <w:sz w:val="23"/>
          <w:szCs w:val="23"/>
        </w:rPr>
        <w:t xml:space="preserve"> </w:t>
      </w:r>
      <w:r w:rsidRPr="00DE1959">
        <w:rPr>
          <w:rFonts w:ascii="Arial Narrow" w:hAnsi="Arial Narrow" w:cs="Calibri"/>
          <w:color w:val="000000"/>
          <w:sz w:val="23"/>
          <w:szCs w:val="23"/>
        </w:rPr>
        <w:t>- Nos casos omissos aplicar-se-á a legislação em vigor, especialmente a Lei n.º 8.666/93, atualizada pelas Leis n.ºs 8.883/94 e 9.648/98.</w:t>
      </w:r>
    </w:p>
    <w:p w:rsidR="00ED71BB" w:rsidRPr="00DE1959" w:rsidRDefault="00ED71BB" w:rsidP="00ED71B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ED71BB" w:rsidRPr="00DE1959" w:rsidRDefault="00ED71BB" w:rsidP="00ED71BB">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DE1959">
        <w:rPr>
          <w:rFonts w:ascii="Arial Narrow" w:hAnsi="Arial Narrow" w:cs="Calibri"/>
          <w:color w:val="000000"/>
          <w:sz w:val="23"/>
          <w:szCs w:val="23"/>
        </w:rPr>
        <w:t>9.5</w:t>
      </w:r>
      <w:r w:rsidRPr="00DE1959">
        <w:rPr>
          <w:rFonts w:ascii="Arial Narrow" w:hAnsi="Arial Narrow" w:cs="Calibri"/>
          <w:b/>
          <w:color w:val="000000"/>
          <w:sz w:val="23"/>
          <w:szCs w:val="23"/>
        </w:rPr>
        <w:t xml:space="preserve"> </w:t>
      </w:r>
      <w:r w:rsidRPr="00DE1959">
        <w:rPr>
          <w:rFonts w:ascii="Arial Narrow" w:hAnsi="Arial Narrow" w:cs="Calibri"/>
          <w:color w:val="000000"/>
          <w:sz w:val="23"/>
          <w:szCs w:val="23"/>
        </w:rPr>
        <w:t xml:space="preserve">- O vencimento da validade da Ata de Registro de Preços não cessa a obrigação da detentora da Ata de </w:t>
      </w:r>
      <w:r w:rsidRPr="00DE1959">
        <w:rPr>
          <w:rFonts w:ascii="Arial Narrow" w:hAnsi="Arial Narrow" w:cs="Calibri"/>
          <w:color w:val="000000"/>
          <w:sz w:val="23"/>
          <w:szCs w:val="23"/>
        </w:rPr>
        <w:lastRenderedPageBreak/>
        <w:t>cumprir com os termos contratuais assinados até a data de vencimento da mesma.</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Arial"/>
          <w:b/>
          <w:bCs/>
          <w:color w:val="000000"/>
          <w:sz w:val="23"/>
          <w:szCs w:val="23"/>
          <w:u w:val="single"/>
        </w:rPr>
      </w:pPr>
      <w:r w:rsidRPr="00DE1959">
        <w:rPr>
          <w:rFonts w:ascii="Arial Narrow" w:hAnsi="Arial Narrow" w:cs="Arial"/>
          <w:b/>
          <w:bCs/>
          <w:color w:val="000000"/>
          <w:sz w:val="23"/>
          <w:szCs w:val="23"/>
          <w:u w:val="single"/>
        </w:rPr>
        <w:t>CLÁUSULA DÉCIMA - DO FORO</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r w:rsidRPr="00DE1959">
        <w:rPr>
          <w:rFonts w:ascii="Arial Narrow" w:hAnsi="Arial Narrow" w:cs="Arial"/>
          <w:color w:val="000000"/>
          <w:sz w:val="23"/>
          <w:szCs w:val="23"/>
        </w:rPr>
        <w:t>10.1 - O foro para dirimir questões relativas a presente Ata será o da Comarca de Conchas, com exclusão de qualquer outro.</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sz w:val="23"/>
          <w:szCs w:val="23"/>
        </w:rPr>
      </w:pP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r w:rsidRPr="00DE1959">
        <w:rPr>
          <w:rFonts w:ascii="Arial Narrow" w:hAnsi="Arial Narrow"/>
          <w:sz w:val="23"/>
          <w:szCs w:val="23"/>
        </w:rPr>
        <w:t xml:space="preserve">Nada mais havendo a ser declarado, foi </w:t>
      </w:r>
      <w:proofErr w:type="gramStart"/>
      <w:r w:rsidRPr="00DE1959">
        <w:rPr>
          <w:rFonts w:ascii="Arial Narrow" w:hAnsi="Arial Narrow"/>
          <w:sz w:val="23"/>
          <w:szCs w:val="23"/>
        </w:rPr>
        <w:t>dada</w:t>
      </w:r>
      <w:proofErr w:type="gramEnd"/>
      <w:r w:rsidRPr="00DE1959">
        <w:rPr>
          <w:rFonts w:ascii="Arial Narrow" w:hAnsi="Arial Narrow"/>
          <w:sz w:val="23"/>
          <w:szCs w:val="23"/>
        </w:rPr>
        <w:t xml:space="preserve"> por encerrada a presente Ata que, lida e achada conforme, vai assinada pelas partes.</w:t>
      </w:r>
    </w:p>
    <w:p w:rsidR="00ED71BB" w:rsidRPr="00DE1959" w:rsidRDefault="00ED71BB" w:rsidP="00ED71BB">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ED71BB" w:rsidRPr="00DE1959" w:rsidRDefault="00F57DDF" w:rsidP="00ED71BB">
      <w:pPr>
        <w:keepNext/>
        <w:overflowPunct w:val="0"/>
        <w:autoSpaceDE w:val="0"/>
        <w:autoSpaceDN w:val="0"/>
        <w:adjustRightInd w:val="0"/>
        <w:spacing w:after="0" w:line="240" w:lineRule="auto"/>
        <w:jc w:val="center"/>
        <w:textAlignment w:val="baseline"/>
        <w:outlineLvl w:val="2"/>
        <w:rPr>
          <w:rFonts w:ascii="Arial Narrow" w:hAnsi="Arial Narrow" w:cs="TTE1AA8F90t00"/>
          <w:bCs/>
          <w:color w:val="000000"/>
          <w:sz w:val="23"/>
          <w:szCs w:val="23"/>
        </w:rPr>
      </w:pPr>
      <w:r>
        <w:rPr>
          <w:rFonts w:ascii="Arial Narrow" w:hAnsi="Arial Narrow" w:cs="TTE1AA8F90t00"/>
          <w:bCs/>
          <w:color w:val="000000"/>
          <w:sz w:val="23"/>
          <w:szCs w:val="23"/>
        </w:rPr>
        <w:t>Conchas, 09</w:t>
      </w:r>
      <w:r w:rsidR="00ED71BB" w:rsidRPr="00DE1959">
        <w:rPr>
          <w:rFonts w:ascii="Arial Narrow" w:hAnsi="Arial Narrow" w:cs="TTE1AA8F90t00"/>
          <w:bCs/>
          <w:color w:val="000000"/>
          <w:sz w:val="23"/>
          <w:szCs w:val="23"/>
        </w:rPr>
        <w:t xml:space="preserve"> de </w:t>
      </w:r>
      <w:r>
        <w:rPr>
          <w:rFonts w:ascii="Arial Narrow" w:hAnsi="Arial Narrow" w:cs="TTE1AA8F90t00"/>
          <w:bCs/>
          <w:color w:val="000000"/>
          <w:sz w:val="23"/>
          <w:szCs w:val="23"/>
        </w:rPr>
        <w:t>abril</w:t>
      </w:r>
      <w:r w:rsidR="00ED71BB" w:rsidRPr="00DE1959">
        <w:rPr>
          <w:rFonts w:ascii="Arial Narrow" w:hAnsi="Arial Narrow" w:cs="TTE1AA8F90t00"/>
          <w:bCs/>
          <w:color w:val="000000"/>
          <w:sz w:val="23"/>
          <w:szCs w:val="23"/>
        </w:rPr>
        <w:t xml:space="preserve"> de 2018.</w:t>
      </w:r>
    </w:p>
    <w:p w:rsidR="00ED71BB" w:rsidRPr="00DE1959" w:rsidRDefault="00ED71BB" w:rsidP="00ED71BB">
      <w:pPr>
        <w:overflowPunct w:val="0"/>
        <w:autoSpaceDE w:val="0"/>
        <w:autoSpaceDN w:val="0"/>
        <w:adjustRightInd w:val="0"/>
        <w:spacing w:after="0" w:line="240" w:lineRule="auto"/>
        <w:jc w:val="center"/>
        <w:textAlignment w:val="baseline"/>
        <w:rPr>
          <w:rFonts w:ascii="Arial Narrow" w:hAnsi="Arial Narrow" w:cs="TTE1AA8F90t00"/>
          <w:color w:val="000000"/>
          <w:sz w:val="23"/>
          <w:szCs w:val="23"/>
        </w:rPr>
      </w:pPr>
    </w:p>
    <w:p w:rsidR="00ED71BB" w:rsidRPr="00DE1959" w:rsidRDefault="00ED71BB" w:rsidP="00ED71BB">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ED71BB" w:rsidRPr="00DE1959" w:rsidRDefault="00ED71BB" w:rsidP="00ED71BB">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ED71BB" w:rsidRPr="00DE1959" w:rsidRDefault="00ED71BB" w:rsidP="00ED71BB">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F57DDF" w:rsidRPr="00347C3D" w:rsidRDefault="00F57DDF" w:rsidP="00F57DDF">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roofErr w:type="spellStart"/>
      <w:r>
        <w:rPr>
          <w:rFonts w:ascii="Arial Narrow" w:hAnsi="Arial Narrow" w:cs="TTE1AA8F90t00"/>
          <w:b/>
          <w:bCs/>
          <w:color w:val="000000"/>
          <w:sz w:val="23"/>
          <w:szCs w:val="23"/>
        </w:rPr>
        <w:t>Odirlei</w:t>
      </w:r>
      <w:proofErr w:type="spellEnd"/>
      <w:r>
        <w:rPr>
          <w:rFonts w:ascii="Arial Narrow" w:hAnsi="Arial Narrow" w:cs="TTE1AA8F90t00"/>
          <w:b/>
          <w:bCs/>
          <w:color w:val="000000"/>
          <w:sz w:val="23"/>
          <w:szCs w:val="23"/>
        </w:rPr>
        <w:t xml:space="preserve"> Reis</w:t>
      </w:r>
    </w:p>
    <w:p w:rsidR="00F57DDF" w:rsidRPr="00347C3D" w:rsidRDefault="00F57DDF" w:rsidP="00F57DDF">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r w:rsidRPr="00347C3D">
        <w:rPr>
          <w:rFonts w:ascii="Arial Narrow" w:hAnsi="Arial Narrow" w:cs="TTE1AA8F90t00"/>
          <w:b/>
          <w:bCs/>
          <w:color w:val="000000"/>
          <w:sz w:val="23"/>
          <w:szCs w:val="23"/>
        </w:rPr>
        <w:t>Prefeitura Municipal de Conchas</w:t>
      </w:r>
    </w:p>
    <w:p w:rsidR="00F57DDF" w:rsidRDefault="00F57DDF" w:rsidP="00F57DDF">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F57DDF" w:rsidRDefault="00F57DDF" w:rsidP="00F57DDF">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F57DDF" w:rsidRPr="00347C3D" w:rsidRDefault="00F57DDF" w:rsidP="00F57DDF">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F57DDF" w:rsidRPr="00347C3D" w:rsidRDefault="00F57DDF" w:rsidP="00F57DDF">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F57DDF" w:rsidRDefault="00F57DDF" w:rsidP="00F57DDF">
      <w:pPr>
        <w:overflowPunct w:val="0"/>
        <w:autoSpaceDE w:val="0"/>
        <w:autoSpaceDN w:val="0"/>
        <w:adjustRightInd w:val="0"/>
        <w:spacing w:after="0" w:line="240" w:lineRule="auto"/>
        <w:ind w:right="-1"/>
        <w:jc w:val="center"/>
        <w:textAlignment w:val="baseline"/>
        <w:rPr>
          <w:rFonts w:ascii="Arial Narrow" w:hAnsi="Arial Narrow"/>
          <w:b/>
          <w:sz w:val="24"/>
          <w:szCs w:val="24"/>
        </w:rPr>
      </w:pPr>
      <w:r>
        <w:rPr>
          <w:rFonts w:ascii="Arial Narrow" w:hAnsi="Arial Narrow"/>
          <w:b/>
          <w:sz w:val="24"/>
          <w:szCs w:val="24"/>
        </w:rPr>
        <w:t>LETTECH IND E COM DE EQUIP. DE INFORMATICA LTDA EPP</w:t>
      </w:r>
      <w:r w:rsidRPr="00DE1959">
        <w:rPr>
          <w:rFonts w:ascii="Arial Narrow" w:hAnsi="Arial Narrow"/>
          <w:b/>
          <w:sz w:val="24"/>
          <w:szCs w:val="24"/>
        </w:rPr>
        <w:t xml:space="preserve">  </w:t>
      </w:r>
    </w:p>
    <w:p w:rsidR="00F57DDF" w:rsidRPr="00347C3D" w:rsidRDefault="00F57DDF" w:rsidP="00F57DDF">
      <w:pPr>
        <w:overflowPunct w:val="0"/>
        <w:autoSpaceDE w:val="0"/>
        <w:autoSpaceDN w:val="0"/>
        <w:adjustRightInd w:val="0"/>
        <w:spacing w:after="0" w:line="240" w:lineRule="auto"/>
        <w:ind w:right="-1"/>
        <w:jc w:val="center"/>
        <w:textAlignment w:val="baseline"/>
        <w:rPr>
          <w:rFonts w:ascii="Arial Narrow" w:hAnsi="Arial Narrow" w:cs="TTE1AA8F90t00"/>
          <w:b/>
          <w:color w:val="000000"/>
          <w:sz w:val="23"/>
          <w:szCs w:val="23"/>
        </w:rPr>
      </w:pPr>
      <w:r w:rsidRPr="00347C3D">
        <w:rPr>
          <w:rFonts w:ascii="Arial Narrow" w:hAnsi="Arial Narrow" w:cs="TTE1AA8F90t00"/>
          <w:b/>
          <w:color w:val="000000"/>
          <w:sz w:val="23"/>
          <w:szCs w:val="23"/>
        </w:rPr>
        <w:t>DETENTORA DA ATA</w:t>
      </w:r>
    </w:p>
    <w:p w:rsidR="00F57DDF" w:rsidRPr="00347C3D" w:rsidRDefault="00F57DDF" w:rsidP="00F57DDF">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u w:val="single"/>
        </w:rPr>
      </w:pPr>
    </w:p>
    <w:p w:rsidR="00F57DDF" w:rsidRDefault="00F57DDF" w:rsidP="00F57DDF">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u w:val="single"/>
        </w:rPr>
      </w:pPr>
    </w:p>
    <w:p w:rsidR="00F57DDF" w:rsidRDefault="00F57DDF" w:rsidP="00F57DDF">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u w:val="single"/>
        </w:rPr>
      </w:pPr>
    </w:p>
    <w:p w:rsidR="00F57DDF" w:rsidRPr="00347C3D" w:rsidRDefault="00F57DDF" w:rsidP="00F57DDF">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rPr>
      </w:pPr>
      <w:r w:rsidRPr="00347C3D">
        <w:rPr>
          <w:rFonts w:ascii="Arial Narrow" w:hAnsi="Arial Narrow" w:cs="TTE1AA8F90t00"/>
          <w:b/>
          <w:color w:val="000000"/>
          <w:sz w:val="23"/>
          <w:szCs w:val="23"/>
          <w:u w:val="single"/>
        </w:rPr>
        <w:t>Testemunhas:</w:t>
      </w:r>
    </w:p>
    <w:p w:rsidR="00F57DDF" w:rsidRPr="00347C3D" w:rsidRDefault="00F57DDF" w:rsidP="00F57DDF">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F57DDF" w:rsidRDefault="00F57DDF" w:rsidP="00F57DDF">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F57DDF" w:rsidRDefault="00F57DDF" w:rsidP="00F57DDF">
      <w:pPr>
        <w:pStyle w:val="SemEspaamento"/>
        <w:rPr>
          <w:rFonts w:ascii="Arial Narrow" w:hAnsi="Arial Narrow"/>
          <w:b/>
          <w:sz w:val="24"/>
        </w:rPr>
        <w:sectPr w:rsidR="00F57DDF" w:rsidSect="00ED71BB">
          <w:footerReference w:type="default" r:id="rId8"/>
          <w:pgSz w:w="11907" w:h="16840" w:code="9"/>
          <w:pgMar w:top="426" w:right="708" w:bottom="851" w:left="1701" w:header="425" w:footer="567" w:gutter="0"/>
          <w:cols w:space="720"/>
        </w:sect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r w:rsidRPr="00D81F7B">
        <w:rPr>
          <w:rFonts w:ascii="Arial Narrow" w:hAnsi="Arial Narrow"/>
          <w:b/>
          <w:sz w:val="24"/>
        </w:rPr>
        <w:t xml:space="preserve">Nome: Giovanni Campos </w:t>
      </w:r>
      <w:proofErr w:type="spellStart"/>
      <w:r w:rsidRPr="00D81F7B">
        <w:rPr>
          <w:rFonts w:ascii="Arial Narrow" w:hAnsi="Arial Narrow"/>
          <w:b/>
          <w:sz w:val="24"/>
        </w:rPr>
        <w:t>Bisol</w:t>
      </w:r>
      <w:proofErr w:type="spellEnd"/>
    </w:p>
    <w:p w:rsidR="00F57DDF" w:rsidRDefault="00F57DDF" w:rsidP="00F57DDF">
      <w:pPr>
        <w:pStyle w:val="SemEspaamento"/>
        <w:rPr>
          <w:rFonts w:ascii="Arial Narrow" w:hAnsi="Arial Narrow"/>
          <w:b/>
          <w:sz w:val="24"/>
        </w:rPr>
      </w:pPr>
      <w:proofErr w:type="gramStart"/>
      <w:r w:rsidRPr="00D81F7B">
        <w:rPr>
          <w:rFonts w:ascii="Arial Narrow" w:hAnsi="Arial Narrow"/>
          <w:b/>
          <w:sz w:val="24"/>
        </w:rPr>
        <w:t>RG:</w:t>
      </w:r>
      <w:proofErr w:type="gramEnd"/>
      <w:r w:rsidRPr="00D81F7B">
        <w:rPr>
          <w:rFonts w:ascii="Arial Narrow" w:hAnsi="Arial Narrow"/>
          <w:b/>
          <w:sz w:val="24"/>
        </w:rPr>
        <w:t>46.322.172-2</w:t>
      </w:r>
      <w:r>
        <w:rPr>
          <w:rFonts w:ascii="Arial Narrow" w:hAnsi="Arial Narrow"/>
          <w:b/>
          <w:sz w:val="24"/>
        </w:rPr>
        <w:t xml:space="preserve"> SSP/SP</w:t>
      </w: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Default="00F57DDF" w:rsidP="00F57DDF">
      <w:pPr>
        <w:pStyle w:val="SemEspaamento"/>
        <w:rPr>
          <w:rFonts w:ascii="Arial Narrow" w:hAnsi="Arial Narrow"/>
          <w:b/>
          <w:sz w:val="24"/>
        </w:rPr>
      </w:pPr>
    </w:p>
    <w:p w:rsidR="00F57DDF" w:rsidRPr="00D81F7B" w:rsidRDefault="00F57DDF" w:rsidP="00F57DDF">
      <w:pPr>
        <w:pStyle w:val="SemEspaamento"/>
        <w:rPr>
          <w:rFonts w:ascii="Arial Narrow" w:hAnsi="Arial Narrow"/>
          <w:b/>
          <w:sz w:val="24"/>
        </w:rPr>
      </w:pPr>
      <w:r w:rsidRPr="00D81F7B">
        <w:rPr>
          <w:rFonts w:ascii="Arial Narrow" w:hAnsi="Arial Narrow"/>
          <w:b/>
          <w:sz w:val="24"/>
        </w:rPr>
        <w:t>Nome: Fernando José Mariano Barbosa</w:t>
      </w:r>
    </w:p>
    <w:p w:rsidR="00F57DDF" w:rsidRPr="00D81F7B" w:rsidRDefault="00F57DDF" w:rsidP="00F57DDF">
      <w:pPr>
        <w:pStyle w:val="SemEspaamento"/>
        <w:rPr>
          <w:rFonts w:ascii="Arial Narrow" w:hAnsi="Arial Narrow"/>
          <w:b/>
          <w:sz w:val="32"/>
        </w:rPr>
      </w:pPr>
      <w:proofErr w:type="gramStart"/>
      <w:r w:rsidRPr="00D81F7B">
        <w:rPr>
          <w:rFonts w:ascii="Arial Narrow" w:hAnsi="Arial Narrow"/>
          <w:b/>
          <w:sz w:val="24"/>
        </w:rPr>
        <w:t>RG:</w:t>
      </w:r>
      <w:proofErr w:type="gramEnd"/>
      <w:r w:rsidRPr="00D81F7B">
        <w:rPr>
          <w:rFonts w:ascii="Arial Narrow" w:hAnsi="Arial Narrow"/>
          <w:b/>
          <w:sz w:val="24"/>
        </w:rPr>
        <w:t>34.304.418-3</w:t>
      </w:r>
      <w:r>
        <w:rPr>
          <w:rFonts w:ascii="Arial Narrow" w:hAnsi="Arial Narrow"/>
          <w:b/>
          <w:sz w:val="24"/>
        </w:rPr>
        <w:t xml:space="preserve"> SSP/SP</w:t>
      </w:r>
    </w:p>
    <w:sectPr w:rsidR="00F57DDF" w:rsidRPr="00D81F7B" w:rsidSect="00F57DDF">
      <w:type w:val="continuous"/>
      <w:pgSz w:w="11907" w:h="16840" w:code="9"/>
      <w:pgMar w:top="426" w:right="708" w:bottom="851" w:left="1701" w:header="425" w:footer="567" w:gutter="0"/>
      <w:cols w:num="2"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084C" w:rsidRDefault="00A5084C" w:rsidP="00A5084C">
      <w:pPr>
        <w:spacing w:after="0" w:line="240" w:lineRule="auto"/>
      </w:pPr>
      <w:r>
        <w:separator/>
      </w:r>
    </w:p>
  </w:endnote>
  <w:endnote w:type="continuationSeparator" w:id="1">
    <w:p w:rsidR="00A5084C" w:rsidRDefault="00A5084C" w:rsidP="00A508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TE1AA8F90t00">
    <w:panose1 w:val="00000000000000000000"/>
    <w:charset w:val="00"/>
    <w:family w:val="auto"/>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72A" w:rsidRDefault="00A5084C">
    <w:pPr>
      <w:pStyle w:val="Rodap"/>
      <w:jc w:val="right"/>
      <w:rPr>
        <w:sz w:val="24"/>
      </w:rPr>
    </w:pPr>
    <w:r>
      <w:rPr>
        <w:rStyle w:val="Nmerodepgina"/>
        <w:sz w:val="24"/>
      </w:rPr>
      <w:fldChar w:fldCharType="begin"/>
    </w:r>
    <w:r w:rsidR="00C93409">
      <w:rPr>
        <w:rStyle w:val="Nmerodepgina"/>
        <w:sz w:val="24"/>
      </w:rPr>
      <w:instrText xml:space="preserve"> PAGE </w:instrText>
    </w:r>
    <w:r>
      <w:rPr>
        <w:rStyle w:val="Nmerodepgina"/>
        <w:sz w:val="24"/>
      </w:rPr>
      <w:fldChar w:fldCharType="separate"/>
    </w:r>
    <w:r w:rsidR="0039796C">
      <w:rPr>
        <w:rStyle w:val="Nmerodepgina"/>
        <w:noProof/>
        <w:sz w:val="24"/>
      </w:rPr>
      <w:t>1</w:t>
    </w:r>
    <w:r>
      <w:rPr>
        <w:rStyle w:val="Nmerodepgin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084C" w:rsidRDefault="00A5084C" w:rsidP="00A5084C">
      <w:pPr>
        <w:spacing w:after="0" w:line="240" w:lineRule="auto"/>
      </w:pPr>
      <w:r>
        <w:separator/>
      </w:r>
    </w:p>
  </w:footnote>
  <w:footnote w:type="continuationSeparator" w:id="1">
    <w:p w:rsidR="00A5084C" w:rsidRDefault="00A5084C" w:rsidP="00A508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0"/>
    <w:footnote w:id="1"/>
  </w:footnotePr>
  <w:endnotePr>
    <w:endnote w:id="0"/>
    <w:endnote w:id="1"/>
  </w:endnotePr>
  <w:compat/>
  <w:rsids>
    <w:rsidRoot w:val="00ED71BB"/>
    <w:rsid w:val="000B7B0C"/>
    <w:rsid w:val="000C4053"/>
    <w:rsid w:val="00110167"/>
    <w:rsid w:val="001779DC"/>
    <w:rsid w:val="001E3E8B"/>
    <w:rsid w:val="002F3559"/>
    <w:rsid w:val="00333BFD"/>
    <w:rsid w:val="003379C5"/>
    <w:rsid w:val="0039796C"/>
    <w:rsid w:val="004B63F9"/>
    <w:rsid w:val="00507F09"/>
    <w:rsid w:val="00544193"/>
    <w:rsid w:val="005F6F21"/>
    <w:rsid w:val="00614BBE"/>
    <w:rsid w:val="00695CE1"/>
    <w:rsid w:val="00736CFE"/>
    <w:rsid w:val="00771141"/>
    <w:rsid w:val="007B6FCB"/>
    <w:rsid w:val="007E3380"/>
    <w:rsid w:val="0094123B"/>
    <w:rsid w:val="00A5084C"/>
    <w:rsid w:val="00AB04AD"/>
    <w:rsid w:val="00AC1D16"/>
    <w:rsid w:val="00BB705C"/>
    <w:rsid w:val="00C93409"/>
    <w:rsid w:val="00D02895"/>
    <w:rsid w:val="00DB43A9"/>
    <w:rsid w:val="00EA227D"/>
    <w:rsid w:val="00ED38A9"/>
    <w:rsid w:val="00ED71BB"/>
    <w:rsid w:val="00F33C7A"/>
    <w:rsid w:val="00F51EB9"/>
    <w:rsid w:val="00F57DD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895"/>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ED71BB"/>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ED71BB"/>
    <w:rPr>
      <w:rFonts w:ascii="Times New Roman" w:eastAsia="Times New Roman" w:hAnsi="Times New Roman" w:cs="Times New Roman"/>
      <w:sz w:val="20"/>
      <w:szCs w:val="20"/>
      <w:lang w:eastAsia="pt-BR"/>
    </w:rPr>
  </w:style>
  <w:style w:type="character" w:styleId="Nmerodepgina">
    <w:name w:val="page number"/>
    <w:basedOn w:val="Fontepargpadro"/>
    <w:rsid w:val="00ED71BB"/>
  </w:style>
  <w:style w:type="paragraph" w:styleId="SemEspaamento">
    <w:name w:val="No Spacing"/>
    <w:uiPriority w:val="1"/>
    <w:qFormat/>
    <w:rsid w:val="00F57DDF"/>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2637</Words>
  <Characters>14240</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Amanda</cp:lastModifiedBy>
  <cp:revision>3</cp:revision>
  <dcterms:created xsi:type="dcterms:W3CDTF">2018-04-11T11:35:00Z</dcterms:created>
  <dcterms:modified xsi:type="dcterms:W3CDTF">2018-04-27T12:44:00Z</dcterms:modified>
</cp:coreProperties>
</file>