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631860">
        <w:rPr>
          <w:rFonts w:ascii="Arial Narrow" w:hAnsi="Arial Narrow" w:cs="Helvetica-Bold"/>
          <w:b/>
          <w:bCs/>
          <w:sz w:val="23"/>
          <w:szCs w:val="23"/>
          <w:u w:val="single"/>
        </w:rPr>
        <w:t>10/</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7D6E67"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r w:rsidR="00147559" w:rsidRPr="00147559">
              <w:rPr>
                <w:rFonts w:ascii="Arial Narrow" w:hAnsi="Arial Narrow" w:cs="Courier New"/>
              </w:rPr>
              <w:t xml:space="preserve">Lourdes P.S Martins Papelaria </w:t>
            </w:r>
            <w:proofErr w:type="spellStart"/>
            <w:r w:rsidR="00147559" w:rsidRPr="00147559">
              <w:rPr>
                <w:rFonts w:ascii="Arial Narrow" w:hAnsi="Arial Narrow" w:cs="Courier New"/>
              </w:rPr>
              <w:t>Eireli</w:t>
            </w:r>
            <w:proofErr w:type="spellEnd"/>
            <w:r w:rsidR="00147559" w:rsidRPr="00147559">
              <w:rPr>
                <w:rFonts w:ascii="Arial Narrow" w:hAnsi="Arial Narrow" w:cs="Courier New"/>
              </w:rPr>
              <w:t xml:space="preserve"> EPP</w:t>
            </w:r>
          </w:p>
          <w:p w:rsidR="00E12A2D"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147559">
              <w:rPr>
                <w:rFonts w:ascii="Arial Narrow" w:hAnsi="Arial Narrow" w:cs="Courier New"/>
              </w:rPr>
              <w:t>17.942.231/0001-17</w:t>
            </w:r>
          </w:p>
          <w:p w:rsidR="00B063B7" w:rsidRPr="00FA3F12" w:rsidRDefault="00B063B7" w:rsidP="00316264">
            <w:pPr>
              <w:pStyle w:val="Lista"/>
              <w:tabs>
                <w:tab w:val="left" w:pos="0"/>
              </w:tabs>
              <w:ind w:left="0" w:right="-1" w:firstLine="0"/>
              <w:jc w:val="both"/>
              <w:rPr>
                <w:rFonts w:ascii="Arial Narrow" w:hAnsi="Arial Narrow"/>
                <w:b/>
              </w:rPr>
            </w:pPr>
            <w:r w:rsidRPr="00FA3F12">
              <w:rPr>
                <w:rFonts w:ascii="Arial Narrow" w:hAnsi="Arial Narrow"/>
                <w:b/>
              </w:rPr>
              <w:t>Endereço:</w:t>
            </w:r>
            <w:r w:rsidR="00CB0819" w:rsidRPr="00FA3F12">
              <w:rPr>
                <w:rFonts w:ascii="Arial Narrow" w:hAnsi="Arial Narrow"/>
                <w:b/>
              </w:rPr>
              <w:t xml:space="preserve"> </w:t>
            </w:r>
            <w:r w:rsidR="00CB0819" w:rsidRPr="00FA3F12">
              <w:rPr>
                <w:rFonts w:ascii="Arial Narrow" w:hAnsi="Arial Narrow"/>
              </w:rPr>
              <w:t xml:space="preserve">Rua </w:t>
            </w:r>
            <w:r w:rsidR="00147559">
              <w:rPr>
                <w:rFonts w:ascii="Arial Narrow" w:hAnsi="Arial Narrow"/>
              </w:rPr>
              <w:t xml:space="preserve">Anita </w:t>
            </w:r>
            <w:proofErr w:type="spellStart"/>
            <w:r w:rsidR="00147559">
              <w:rPr>
                <w:rFonts w:ascii="Arial Narrow" w:hAnsi="Arial Narrow"/>
              </w:rPr>
              <w:t>Bianco</w:t>
            </w:r>
            <w:proofErr w:type="spellEnd"/>
            <w:r w:rsidR="00147559">
              <w:rPr>
                <w:rFonts w:ascii="Arial Narrow" w:hAnsi="Arial Narrow"/>
              </w:rPr>
              <w:t xml:space="preserve"> </w:t>
            </w:r>
            <w:proofErr w:type="spellStart"/>
            <w:r w:rsidR="00147559">
              <w:rPr>
                <w:rFonts w:ascii="Arial Narrow" w:hAnsi="Arial Narrow"/>
              </w:rPr>
              <w:t>Bovolenta</w:t>
            </w:r>
            <w:proofErr w:type="spellEnd"/>
            <w:r w:rsidR="00147559">
              <w:rPr>
                <w:rFonts w:ascii="Arial Narrow" w:hAnsi="Arial Narrow"/>
              </w:rPr>
              <w:t>, 75,</w:t>
            </w:r>
            <w:proofErr w:type="gramStart"/>
            <w:r w:rsidR="00147559">
              <w:rPr>
                <w:rFonts w:ascii="Arial Narrow" w:hAnsi="Arial Narrow"/>
              </w:rPr>
              <w:t xml:space="preserve">  </w:t>
            </w:r>
            <w:proofErr w:type="spellStart"/>
            <w:proofErr w:type="gramEnd"/>
            <w:r w:rsidR="00147559">
              <w:rPr>
                <w:rFonts w:ascii="Arial Narrow" w:hAnsi="Arial Narrow"/>
              </w:rPr>
              <w:t>Jd</w:t>
            </w:r>
            <w:proofErr w:type="spellEnd"/>
            <w:r w:rsidR="00147559">
              <w:rPr>
                <w:rFonts w:ascii="Arial Narrow" w:hAnsi="Arial Narrow"/>
              </w:rPr>
              <w:t>. Ivete – Mogi das Cruzes – SP – CEP: 08738-070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147559">
              <w:rPr>
                <w:rFonts w:ascii="Arial Narrow" w:hAnsi="Arial Narrow"/>
                <w:lang w:val="en-US"/>
              </w:rPr>
              <w:t>Ipsm.vendas@gmail.com</w:t>
            </w:r>
          </w:p>
          <w:p w:rsidR="00B063B7" w:rsidRPr="00CB0819" w:rsidRDefault="00B063B7" w:rsidP="00147559">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147559" w:rsidRPr="00147559">
              <w:rPr>
                <w:rFonts w:ascii="Arial Narrow" w:hAnsi="Arial Narrow"/>
                <w:lang w:val="en-US"/>
              </w:rPr>
              <w:t xml:space="preserve"> 55</w:t>
            </w:r>
            <w:r w:rsidR="00147559">
              <w:rPr>
                <w:rFonts w:ascii="Arial Narrow" w:hAnsi="Arial Narrow"/>
                <w:b/>
                <w:lang w:val="en-US"/>
              </w:rPr>
              <w:t xml:space="preserve"> </w:t>
            </w:r>
            <w:r w:rsidR="00857CA2">
              <w:rPr>
                <w:rFonts w:ascii="Arial Narrow" w:hAnsi="Arial Narrow"/>
                <w:lang w:val="en-US"/>
              </w:rPr>
              <w:t>(</w:t>
            </w:r>
            <w:r w:rsidR="00147559">
              <w:rPr>
                <w:rFonts w:ascii="Arial Narrow" w:hAnsi="Arial Narrow"/>
                <w:lang w:val="en-US"/>
              </w:rPr>
              <w:t>0xx11</w:t>
            </w:r>
            <w:r w:rsidR="00CB0819" w:rsidRPr="00FA3F12">
              <w:rPr>
                <w:rFonts w:ascii="Arial Narrow" w:hAnsi="Arial Narrow"/>
                <w:lang w:val="en-US"/>
              </w:rPr>
              <w:t xml:space="preserve">) </w:t>
            </w:r>
            <w:r w:rsidR="00E81612">
              <w:rPr>
                <w:rFonts w:ascii="Arial Narrow" w:hAnsi="Arial Narrow"/>
                <w:lang w:val="en-US"/>
              </w:rPr>
              <w:t>4</w:t>
            </w:r>
            <w:r w:rsidR="00147559">
              <w:rPr>
                <w:rFonts w:ascii="Arial Narrow" w:hAnsi="Arial Narrow"/>
                <w:lang w:val="en-US"/>
              </w:rPr>
              <w:t>255-6767</w:t>
            </w:r>
          </w:p>
        </w:tc>
      </w:tr>
    </w:tbl>
    <w:p w:rsidR="00EF0811" w:rsidRPr="00CB0819" w:rsidRDefault="00EF0811" w:rsidP="00EF0811">
      <w:pPr>
        <w:ind w:right="-1"/>
        <w:rPr>
          <w:rFonts w:ascii="Arial Narrow" w:hAnsi="Arial Narrow"/>
          <w:sz w:val="23"/>
          <w:szCs w:val="23"/>
          <w:lang w:val="en-US"/>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3532"/>
        <w:gridCol w:w="907"/>
        <w:gridCol w:w="976"/>
        <w:gridCol w:w="804"/>
        <w:gridCol w:w="1323"/>
        <w:gridCol w:w="1350"/>
      </w:tblGrid>
      <w:tr w:rsidR="003C4C8B" w:rsidRPr="00957AC3" w:rsidTr="00B30578">
        <w:trPr>
          <w:cantSplit/>
          <w:trHeight w:val="440"/>
        </w:trPr>
        <w:tc>
          <w:tcPr>
            <w:tcW w:w="355" w:type="pct"/>
            <w:vMerge w:val="restart"/>
            <w:tcBorders>
              <w:right w:val="single" w:sz="4" w:space="0" w:color="auto"/>
            </w:tcBorders>
            <w:noWrap/>
            <w:vAlign w:val="center"/>
          </w:tcPr>
          <w:p w:rsidR="003C4C8B" w:rsidRPr="00957AC3" w:rsidRDefault="003C4C8B"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845" w:type="pct"/>
            <w:vMerge w:val="restart"/>
            <w:tcBorders>
              <w:right w:val="single" w:sz="4" w:space="0" w:color="auto"/>
            </w:tcBorders>
            <w:vAlign w:val="center"/>
          </w:tcPr>
          <w:p w:rsidR="003C4C8B" w:rsidRPr="00957AC3" w:rsidRDefault="003C4C8B"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474" w:type="pct"/>
            <w:vMerge w:val="restart"/>
            <w:tcBorders>
              <w:right w:val="single" w:sz="4" w:space="0" w:color="auto"/>
            </w:tcBorders>
            <w:vAlign w:val="center"/>
          </w:tcPr>
          <w:p w:rsidR="003C4C8B" w:rsidRPr="00957AC3" w:rsidRDefault="003C4C8B" w:rsidP="003C4C8B">
            <w:pPr>
              <w:ind w:right="-1"/>
              <w:jc w:val="center"/>
              <w:rPr>
                <w:rFonts w:ascii="Arial Narrow" w:hAnsi="Arial Narrow"/>
                <w:b/>
                <w:iCs/>
                <w:sz w:val="23"/>
                <w:szCs w:val="23"/>
              </w:rPr>
            </w:pPr>
            <w:r>
              <w:rPr>
                <w:rFonts w:ascii="Arial Narrow" w:hAnsi="Arial Narrow"/>
                <w:b/>
                <w:iCs/>
                <w:sz w:val="23"/>
                <w:szCs w:val="23"/>
              </w:rPr>
              <w:t>Marca</w:t>
            </w:r>
          </w:p>
        </w:tc>
        <w:tc>
          <w:tcPr>
            <w:tcW w:w="929" w:type="pct"/>
            <w:gridSpan w:val="2"/>
            <w:tcBorders>
              <w:top w:val="single" w:sz="4" w:space="0" w:color="auto"/>
              <w:left w:val="nil"/>
              <w:bottom w:val="single" w:sz="4" w:space="0" w:color="auto"/>
              <w:right w:val="single" w:sz="4" w:space="0" w:color="auto"/>
            </w:tcBorders>
            <w:noWrap/>
            <w:vAlign w:val="center"/>
          </w:tcPr>
          <w:p w:rsidR="003C4C8B" w:rsidRPr="00957AC3" w:rsidRDefault="003C4C8B"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396" w:type="pct"/>
            <w:gridSpan w:val="2"/>
            <w:tcBorders>
              <w:top w:val="single" w:sz="4" w:space="0" w:color="auto"/>
              <w:left w:val="single" w:sz="4" w:space="0" w:color="auto"/>
              <w:bottom w:val="single" w:sz="4" w:space="0" w:color="auto"/>
              <w:right w:val="single" w:sz="4" w:space="0" w:color="auto"/>
            </w:tcBorders>
            <w:noWrap/>
            <w:vAlign w:val="center"/>
          </w:tcPr>
          <w:p w:rsidR="003C4C8B" w:rsidRPr="00957AC3" w:rsidRDefault="003C4C8B"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3C4C8B" w:rsidRPr="00957AC3" w:rsidRDefault="003C4C8B"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3C4C8B" w:rsidRPr="00957AC3" w:rsidTr="00B30578">
        <w:trPr>
          <w:cantSplit/>
          <w:trHeight w:val="255"/>
        </w:trPr>
        <w:tc>
          <w:tcPr>
            <w:tcW w:w="355" w:type="pct"/>
            <w:vMerge/>
            <w:noWrap/>
            <w:vAlign w:val="center"/>
          </w:tcPr>
          <w:p w:rsidR="003C4C8B" w:rsidRPr="00957AC3" w:rsidRDefault="003C4C8B" w:rsidP="001C44B2">
            <w:pPr>
              <w:ind w:right="-1"/>
              <w:jc w:val="center"/>
              <w:rPr>
                <w:rFonts w:ascii="Arial Narrow" w:hAnsi="Arial Narrow" w:cs="Arial"/>
                <w:b/>
                <w:bCs/>
                <w:iCs/>
                <w:sz w:val="23"/>
                <w:szCs w:val="23"/>
              </w:rPr>
            </w:pPr>
          </w:p>
        </w:tc>
        <w:tc>
          <w:tcPr>
            <w:tcW w:w="1845" w:type="pct"/>
            <w:vMerge/>
            <w:tcBorders>
              <w:right w:val="single" w:sz="4" w:space="0" w:color="auto"/>
            </w:tcBorders>
            <w:noWrap/>
            <w:vAlign w:val="center"/>
          </w:tcPr>
          <w:p w:rsidR="003C4C8B" w:rsidRPr="00957AC3" w:rsidRDefault="003C4C8B" w:rsidP="001C44B2">
            <w:pPr>
              <w:ind w:right="-1"/>
              <w:jc w:val="center"/>
              <w:rPr>
                <w:rFonts w:ascii="Arial Narrow" w:hAnsi="Arial Narrow" w:cs="Arial"/>
                <w:bCs/>
                <w:iCs/>
                <w:sz w:val="23"/>
                <w:szCs w:val="23"/>
              </w:rPr>
            </w:pPr>
          </w:p>
        </w:tc>
        <w:tc>
          <w:tcPr>
            <w:tcW w:w="474" w:type="pct"/>
            <w:vMerge/>
            <w:tcBorders>
              <w:right w:val="single" w:sz="4" w:space="0" w:color="auto"/>
            </w:tcBorders>
            <w:vAlign w:val="center"/>
          </w:tcPr>
          <w:p w:rsidR="003C4C8B" w:rsidRPr="00957AC3" w:rsidRDefault="003C4C8B" w:rsidP="001C44B2">
            <w:pPr>
              <w:ind w:right="-1"/>
              <w:jc w:val="center"/>
              <w:rPr>
                <w:rFonts w:ascii="Arial Narrow" w:hAnsi="Arial Narrow" w:cs="Arial"/>
                <w:bCs/>
                <w:iCs/>
                <w:sz w:val="23"/>
                <w:szCs w:val="23"/>
              </w:rPr>
            </w:pPr>
          </w:p>
        </w:tc>
        <w:tc>
          <w:tcPr>
            <w:tcW w:w="510" w:type="pct"/>
            <w:tcBorders>
              <w:left w:val="single" w:sz="4" w:space="0" w:color="auto"/>
            </w:tcBorders>
            <w:noWrap/>
            <w:vAlign w:val="bottom"/>
          </w:tcPr>
          <w:p w:rsidR="003C4C8B" w:rsidRPr="00957AC3" w:rsidRDefault="003C4C8B"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419" w:type="pct"/>
            <w:noWrap/>
            <w:vAlign w:val="bottom"/>
          </w:tcPr>
          <w:p w:rsidR="003C4C8B" w:rsidRPr="00957AC3" w:rsidRDefault="003C4C8B"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691" w:type="pct"/>
            <w:tcBorders>
              <w:right w:val="single" w:sz="4" w:space="0" w:color="auto"/>
            </w:tcBorders>
            <w:noWrap/>
          </w:tcPr>
          <w:p w:rsidR="003C4C8B" w:rsidRPr="00957AC3" w:rsidRDefault="003C4C8B"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3C4C8B" w:rsidRPr="00957AC3" w:rsidRDefault="003C4C8B"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705" w:type="pct"/>
            <w:tcBorders>
              <w:top w:val="nil"/>
              <w:left w:val="single" w:sz="4" w:space="0" w:color="auto"/>
              <w:bottom w:val="single" w:sz="4" w:space="0" w:color="auto"/>
              <w:right w:val="single" w:sz="4" w:space="0" w:color="auto"/>
            </w:tcBorders>
            <w:noWrap/>
            <w:vAlign w:val="bottom"/>
          </w:tcPr>
          <w:p w:rsidR="003C4C8B" w:rsidRPr="00957AC3" w:rsidRDefault="003C4C8B"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3C4C8B" w:rsidRPr="00957AC3" w:rsidRDefault="003C4C8B"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3C4C8B" w:rsidRPr="00957AC3" w:rsidTr="00B30578">
        <w:trPr>
          <w:cantSplit/>
          <w:trHeight w:val="255"/>
        </w:trPr>
        <w:tc>
          <w:tcPr>
            <w:tcW w:w="355" w:type="pct"/>
            <w:noWrap/>
            <w:vAlign w:val="center"/>
          </w:tcPr>
          <w:p w:rsidR="003C4C8B" w:rsidRPr="00957AC3" w:rsidRDefault="003C4C8B" w:rsidP="001C44B2">
            <w:pPr>
              <w:ind w:right="-1"/>
              <w:jc w:val="center"/>
              <w:rPr>
                <w:rFonts w:ascii="Arial Narrow" w:hAnsi="Arial Narrow" w:cs="Arial"/>
                <w:b/>
                <w:bCs/>
                <w:iCs/>
                <w:sz w:val="23"/>
                <w:szCs w:val="23"/>
              </w:rPr>
            </w:pPr>
            <w:r>
              <w:rPr>
                <w:rFonts w:ascii="Arial Narrow" w:hAnsi="Arial Narrow" w:cs="Arial"/>
                <w:b/>
                <w:bCs/>
                <w:iCs/>
                <w:sz w:val="23"/>
                <w:szCs w:val="23"/>
              </w:rPr>
              <w:t>81</w:t>
            </w:r>
          </w:p>
        </w:tc>
        <w:tc>
          <w:tcPr>
            <w:tcW w:w="1845" w:type="pct"/>
            <w:tcBorders>
              <w:right w:val="single" w:sz="4" w:space="0" w:color="auto"/>
            </w:tcBorders>
            <w:noWrap/>
            <w:vAlign w:val="center"/>
          </w:tcPr>
          <w:p w:rsidR="003C4C8B" w:rsidRPr="00957AC3" w:rsidRDefault="003C4C8B" w:rsidP="001C44B2">
            <w:pPr>
              <w:ind w:right="-1"/>
              <w:jc w:val="both"/>
              <w:rPr>
                <w:rFonts w:ascii="Arial Narrow" w:hAnsi="Arial Narrow" w:cs="Arial"/>
                <w:bCs/>
                <w:iCs/>
                <w:sz w:val="23"/>
                <w:szCs w:val="23"/>
              </w:rPr>
            </w:pPr>
            <w:r>
              <w:rPr>
                <w:rFonts w:ascii="Arial Narrow" w:hAnsi="Arial Narrow" w:cs="Arial"/>
                <w:bCs/>
                <w:iCs/>
                <w:sz w:val="23"/>
                <w:szCs w:val="23"/>
              </w:rPr>
              <w:t xml:space="preserve">Lantejoulas </w:t>
            </w:r>
            <w:proofErr w:type="gramStart"/>
            <w:r>
              <w:rPr>
                <w:rFonts w:ascii="Arial Narrow" w:hAnsi="Arial Narrow" w:cs="Arial"/>
                <w:bCs/>
                <w:iCs/>
                <w:sz w:val="23"/>
                <w:szCs w:val="23"/>
              </w:rPr>
              <w:t>6MM</w:t>
            </w:r>
            <w:proofErr w:type="gramEnd"/>
          </w:p>
        </w:tc>
        <w:tc>
          <w:tcPr>
            <w:tcW w:w="474" w:type="pct"/>
            <w:tcBorders>
              <w:right w:val="single" w:sz="4" w:space="0" w:color="auto"/>
            </w:tcBorders>
            <w:vAlign w:val="center"/>
          </w:tcPr>
          <w:p w:rsidR="003C4C8B" w:rsidRPr="00957AC3" w:rsidRDefault="003C4C8B" w:rsidP="003C4C8B">
            <w:pPr>
              <w:ind w:right="-1"/>
              <w:jc w:val="both"/>
              <w:rPr>
                <w:rFonts w:ascii="Arial Narrow" w:hAnsi="Arial Narrow" w:cs="Arial"/>
                <w:bCs/>
                <w:iCs/>
                <w:sz w:val="23"/>
                <w:szCs w:val="23"/>
              </w:rPr>
            </w:pPr>
            <w:proofErr w:type="spellStart"/>
            <w:r>
              <w:rPr>
                <w:rFonts w:ascii="Arial Narrow" w:hAnsi="Arial Narrow" w:cs="Arial"/>
                <w:bCs/>
                <w:iCs/>
                <w:sz w:val="23"/>
                <w:szCs w:val="23"/>
              </w:rPr>
              <w:t>Honey</w:t>
            </w:r>
            <w:proofErr w:type="spellEnd"/>
          </w:p>
        </w:tc>
        <w:tc>
          <w:tcPr>
            <w:tcW w:w="510" w:type="pct"/>
            <w:tcBorders>
              <w:left w:val="single" w:sz="4" w:space="0" w:color="auto"/>
            </w:tcBorders>
            <w:noWrap/>
            <w:vAlign w:val="bottom"/>
          </w:tcPr>
          <w:p w:rsidR="003C4C8B" w:rsidRPr="00957AC3" w:rsidRDefault="00B30578"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w:t>
            </w:r>
            <w:r w:rsidR="003C4C8B">
              <w:rPr>
                <w:rFonts w:ascii="Arial Narrow" w:hAnsi="Arial Narrow" w:cs="Arial"/>
                <w:bCs/>
                <w:iCs/>
                <w:sz w:val="23"/>
                <w:szCs w:val="23"/>
              </w:rPr>
              <w:t>ct</w:t>
            </w:r>
            <w:proofErr w:type="spellEnd"/>
            <w:r>
              <w:rPr>
                <w:rFonts w:ascii="Arial Narrow" w:hAnsi="Arial Narrow" w:cs="Arial"/>
                <w:bCs/>
                <w:iCs/>
                <w:sz w:val="23"/>
                <w:szCs w:val="23"/>
              </w:rPr>
              <w:t xml:space="preserve"> c/ 1000 </w:t>
            </w:r>
            <w:proofErr w:type="spellStart"/>
            <w:r>
              <w:rPr>
                <w:rFonts w:ascii="Arial Narrow" w:hAnsi="Arial Narrow" w:cs="Arial"/>
                <w:bCs/>
                <w:iCs/>
                <w:sz w:val="23"/>
                <w:szCs w:val="23"/>
              </w:rPr>
              <w:t>unid</w:t>
            </w:r>
            <w:proofErr w:type="spellEnd"/>
          </w:p>
        </w:tc>
        <w:tc>
          <w:tcPr>
            <w:tcW w:w="419" w:type="pct"/>
            <w:noWrap/>
            <w:vAlign w:val="bottom"/>
          </w:tcPr>
          <w:p w:rsidR="003C4C8B" w:rsidRPr="00957AC3" w:rsidRDefault="003C4C8B"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691" w:type="pct"/>
            <w:tcBorders>
              <w:right w:val="single" w:sz="4" w:space="0" w:color="auto"/>
            </w:tcBorders>
            <w:noWrap/>
            <w:vAlign w:val="bottom"/>
          </w:tcPr>
          <w:p w:rsidR="003C4C8B" w:rsidRPr="00957AC3" w:rsidRDefault="003C4C8B" w:rsidP="000E1B28">
            <w:pPr>
              <w:ind w:right="-1"/>
              <w:jc w:val="right"/>
              <w:rPr>
                <w:rFonts w:ascii="Arial Narrow" w:hAnsi="Arial Narrow" w:cs="Arial"/>
                <w:bCs/>
                <w:iCs/>
                <w:sz w:val="23"/>
                <w:szCs w:val="23"/>
              </w:rPr>
            </w:pPr>
            <w:r>
              <w:rPr>
                <w:rFonts w:ascii="Arial Narrow" w:hAnsi="Arial Narrow" w:cs="Arial"/>
                <w:bCs/>
                <w:iCs/>
                <w:sz w:val="23"/>
                <w:szCs w:val="23"/>
              </w:rPr>
              <w:t>1,34</w:t>
            </w:r>
          </w:p>
        </w:tc>
        <w:tc>
          <w:tcPr>
            <w:tcW w:w="705" w:type="pct"/>
            <w:tcBorders>
              <w:top w:val="nil"/>
              <w:left w:val="single" w:sz="4" w:space="0" w:color="auto"/>
              <w:bottom w:val="single" w:sz="4" w:space="0" w:color="auto"/>
              <w:right w:val="single" w:sz="4" w:space="0" w:color="auto"/>
            </w:tcBorders>
            <w:noWrap/>
            <w:vAlign w:val="bottom"/>
          </w:tcPr>
          <w:p w:rsidR="003C4C8B" w:rsidRPr="00957AC3" w:rsidRDefault="003C4C8B" w:rsidP="001C44B2">
            <w:pPr>
              <w:ind w:right="-1"/>
              <w:jc w:val="right"/>
              <w:rPr>
                <w:rFonts w:ascii="Arial Narrow" w:hAnsi="Arial Narrow" w:cs="Arial"/>
                <w:bCs/>
                <w:iCs/>
                <w:sz w:val="23"/>
                <w:szCs w:val="23"/>
              </w:rPr>
            </w:pPr>
            <w:r>
              <w:rPr>
                <w:rFonts w:ascii="Arial Narrow" w:hAnsi="Arial Narrow" w:cs="Arial"/>
                <w:bCs/>
                <w:iCs/>
                <w:sz w:val="23"/>
                <w:szCs w:val="23"/>
              </w:rPr>
              <w:t>502,50</w:t>
            </w:r>
          </w:p>
        </w:tc>
      </w:tr>
      <w:tr w:rsidR="00EF0811" w:rsidRPr="00957AC3" w:rsidTr="001C44B2">
        <w:trPr>
          <w:trHeight w:val="20"/>
        </w:trPr>
        <w:tc>
          <w:tcPr>
            <w:tcW w:w="3604" w:type="pct"/>
            <w:gridSpan w:val="5"/>
            <w:noWrap/>
            <w:vAlign w:val="bottom"/>
          </w:tcPr>
          <w:p w:rsidR="00EF0811" w:rsidRPr="00957AC3" w:rsidRDefault="00EF0811" w:rsidP="001C44B2">
            <w:pPr>
              <w:pStyle w:val="Corpodetexto"/>
              <w:ind w:right="-1"/>
              <w:jc w:val="center"/>
              <w:rPr>
                <w:rFonts w:ascii="Arial Narrow" w:hAnsi="Arial Narrow" w:cs="Arial"/>
                <w:b w:val="0"/>
                <w:sz w:val="23"/>
                <w:szCs w:val="23"/>
              </w:rPr>
            </w:pPr>
          </w:p>
          <w:p w:rsidR="00EF0811" w:rsidRPr="00957AC3" w:rsidRDefault="00EF0811"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396" w:type="pct"/>
            <w:gridSpan w:val="2"/>
            <w:noWrap/>
            <w:vAlign w:val="bottom"/>
          </w:tcPr>
          <w:p w:rsidR="00EF0811" w:rsidRPr="00957AC3" w:rsidRDefault="007D6E67" w:rsidP="001C44B2">
            <w:pPr>
              <w:pStyle w:val="Corpodetexto"/>
              <w:ind w:right="-1"/>
              <w:jc w:val="right"/>
              <w:rPr>
                <w:rFonts w:ascii="Arial Narrow" w:hAnsi="Arial Narrow" w:cs="Arial"/>
                <w:sz w:val="23"/>
                <w:szCs w:val="23"/>
              </w:rPr>
            </w:pPr>
            <w:r>
              <w:rPr>
                <w:rFonts w:ascii="Arial Narrow" w:hAnsi="Arial Narrow" w:cs="Arial"/>
                <w:sz w:val="23"/>
                <w:szCs w:val="23"/>
              </w:rPr>
              <w:t>502,50</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lastRenderedPageBreak/>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 xml:space="preserve">14.7 - O vencimento da validade da Ata de Registro de Preços não cessa a obrigação da detentora da Ata de </w:t>
      </w:r>
      <w:r w:rsidRPr="00957AC3">
        <w:rPr>
          <w:rFonts w:ascii="Arial Narrow" w:hAnsi="Arial Narrow" w:cs="Calibri"/>
          <w:sz w:val="23"/>
          <w:szCs w:val="23"/>
        </w:rPr>
        <w:lastRenderedPageBreak/>
        <w:t>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3C4C8B" w:rsidRPr="003C4C8B" w:rsidRDefault="003C4C8B" w:rsidP="003C4C8B"/>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3C4C8B" w:rsidRPr="003C4C8B" w:rsidRDefault="003C4C8B" w:rsidP="00EF0811">
      <w:pPr>
        <w:ind w:right="-1"/>
        <w:jc w:val="center"/>
        <w:rPr>
          <w:rFonts w:ascii="Arial Narrow" w:hAnsi="Arial Narrow"/>
          <w:b/>
          <w:sz w:val="28"/>
          <w:szCs w:val="24"/>
          <w:u w:val="single"/>
        </w:rPr>
      </w:pPr>
      <w:r w:rsidRPr="003C4C8B">
        <w:rPr>
          <w:rFonts w:ascii="Arial Narrow" w:hAnsi="Arial Narrow" w:cs="Courier New"/>
          <w:b/>
          <w:sz w:val="22"/>
          <w:u w:val="single"/>
        </w:rPr>
        <w:lastRenderedPageBreak/>
        <w:t xml:space="preserve">Lourdes P.S Martins Papelaria </w:t>
      </w:r>
      <w:proofErr w:type="spellStart"/>
      <w:r w:rsidRPr="003C4C8B">
        <w:rPr>
          <w:rFonts w:ascii="Arial Narrow" w:hAnsi="Arial Narrow" w:cs="Courier New"/>
          <w:b/>
          <w:sz w:val="22"/>
          <w:u w:val="single"/>
        </w:rPr>
        <w:t>Eireli</w:t>
      </w:r>
      <w:proofErr w:type="spellEnd"/>
      <w:r w:rsidRPr="003C4C8B">
        <w:rPr>
          <w:rFonts w:ascii="Arial Narrow" w:hAnsi="Arial Narrow" w:cs="Courier New"/>
          <w:b/>
          <w:sz w:val="22"/>
          <w:u w:val="single"/>
        </w:rPr>
        <w:t xml:space="preserve"> EPP</w:t>
      </w:r>
      <w:r w:rsidRPr="003C4C8B">
        <w:rPr>
          <w:rFonts w:ascii="Arial Narrow" w:hAnsi="Arial Narrow"/>
          <w:b/>
          <w:sz w:val="28"/>
          <w:szCs w:val="24"/>
          <w:u w:val="single"/>
        </w:rPr>
        <w:t xml:space="preserve"> </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Pr="002F43F1"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3C4C8B" w:rsidRDefault="003C4C8B" w:rsidP="002F43F1">
      <w:pPr>
        <w:tabs>
          <w:tab w:val="left" w:pos="5998"/>
        </w:tabs>
        <w:jc w:val="both"/>
        <w:rPr>
          <w:rFonts w:ascii="Arial Narrow" w:hAnsi="Arial Narrow"/>
          <w:sz w:val="23"/>
          <w:szCs w:val="23"/>
        </w:rPr>
      </w:pPr>
    </w:p>
    <w:p w:rsidR="003C4C8B" w:rsidRDefault="003C4C8B" w:rsidP="002F43F1">
      <w:pPr>
        <w:tabs>
          <w:tab w:val="left" w:pos="5998"/>
        </w:tabs>
        <w:jc w:val="both"/>
        <w:rPr>
          <w:rFonts w:ascii="Arial Narrow" w:hAnsi="Arial Narrow"/>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7D6E67">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934" w:rsidRDefault="00E56934">
      <w:r>
        <w:separator/>
      </w:r>
    </w:p>
  </w:endnote>
  <w:endnote w:type="continuationSeparator" w:id="0">
    <w:p w:rsidR="00E56934" w:rsidRDefault="00E569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2B18F8">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end"/>
    </w:r>
  </w:p>
  <w:p w:rsidR="00CB0819" w:rsidRDefault="00CB081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2B18F8">
    <w:pPr>
      <w:pStyle w:val="Rodap"/>
      <w:jc w:val="right"/>
    </w:pPr>
    <w:fldSimple w:instr=" PAGE   \* MERGEFORMAT ">
      <w:r w:rsidR="00B204B3">
        <w:rPr>
          <w:noProof/>
        </w:rPr>
        <w:t>7</w:t>
      </w:r>
    </w:fldSimple>
  </w:p>
  <w:p w:rsidR="00CB0819" w:rsidRDefault="00CB0819">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2B18F8">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end"/>
    </w:r>
  </w:p>
  <w:p w:rsidR="00CB0819" w:rsidRDefault="00CB0819">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Default="002B18F8">
    <w:pPr>
      <w:pStyle w:val="Rodap"/>
      <w:framePr w:wrap="around" w:vAnchor="text" w:hAnchor="margin" w:xAlign="right" w:y="1"/>
      <w:rPr>
        <w:rStyle w:val="Nmerodepgina"/>
      </w:rPr>
    </w:pPr>
    <w:r>
      <w:rPr>
        <w:rStyle w:val="Nmerodepgina"/>
      </w:rPr>
      <w:fldChar w:fldCharType="begin"/>
    </w:r>
    <w:r w:rsidR="00CB0819">
      <w:rPr>
        <w:rStyle w:val="Nmerodepgina"/>
      </w:rPr>
      <w:instrText xml:space="preserve">PAGE  </w:instrText>
    </w:r>
    <w:r>
      <w:rPr>
        <w:rStyle w:val="Nmerodepgina"/>
      </w:rPr>
      <w:fldChar w:fldCharType="separate"/>
    </w:r>
    <w:r w:rsidR="00B204B3">
      <w:rPr>
        <w:rStyle w:val="Nmerodepgina"/>
        <w:noProof/>
      </w:rPr>
      <w:t>8</w:t>
    </w:r>
    <w:r>
      <w:rPr>
        <w:rStyle w:val="Nmerodepgina"/>
      </w:rPr>
      <w:fldChar w:fldCharType="end"/>
    </w:r>
  </w:p>
  <w:p w:rsidR="00CB0819" w:rsidRDefault="00CB0819">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934" w:rsidRDefault="00E56934">
      <w:r>
        <w:separator/>
      </w:r>
    </w:p>
  </w:footnote>
  <w:footnote w:type="continuationSeparator" w:id="0">
    <w:p w:rsidR="00E56934" w:rsidRDefault="00E569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CB0819" w:rsidRPr="0035016C" w:rsidTr="00372261">
      <w:trPr>
        <w:trHeight w:val="1560"/>
      </w:trPr>
      <w:tc>
        <w:tcPr>
          <w:tcW w:w="1844" w:type="dxa"/>
          <w:tcBorders>
            <w:top w:val="nil"/>
            <w:left w:val="nil"/>
            <w:bottom w:val="nil"/>
            <w:right w:val="nil"/>
          </w:tcBorders>
        </w:tcPr>
        <w:p w:rsidR="00CB0819" w:rsidRPr="0035016C" w:rsidRDefault="007E2FC7"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CB0819" w:rsidRPr="00E75E0D" w:rsidRDefault="00CB0819" w:rsidP="00AD148D">
          <w:pPr>
            <w:pStyle w:val="Ttulo1"/>
            <w:rPr>
              <w:rFonts w:ascii="Courier New" w:hAnsi="Courier New" w:cs="Courier New"/>
              <w:b/>
              <w:bCs/>
              <w:i/>
              <w:iCs/>
              <w:color w:val="595959"/>
              <w:sz w:val="14"/>
              <w:szCs w:val="14"/>
              <w:u w:val="single" w:color="A6A6A6"/>
            </w:rPr>
          </w:pPr>
        </w:p>
        <w:p w:rsidR="00CB0819" w:rsidRPr="002F0B99" w:rsidRDefault="00CB0819"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CB0819" w:rsidRPr="00A57ADB" w:rsidRDefault="00CB0819"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CB0819" w:rsidRPr="002F0B99" w:rsidRDefault="00CB0819"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CB0819" w:rsidRPr="0035016C" w:rsidRDefault="00CB0819"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CB0819" w:rsidRPr="00E75E0D" w:rsidRDefault="00CB0819"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819" w:rsidRPr="00667A3D" w:rsidRDefault="007E2FC7">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00CB0819" w:rsidRPr="00667A3D">
      <w:rPr>
        <w:rFonts w:ascii="Courier New" w:hAnsi="Courier New" w:cs="Courier New"/>
        <w:b/>
        <w:bCs/>
        <w:i/>
        <w:iCs/>
        <w:color w:val="292929"/>
        <w:sz w:val="30"/>
        <w:szCs w:val="30"/>
        <w:u w:val="single"/>
      </w:rPr>
      <w:t xml:space="preserve"> </w:t>
    </w:r>
    <w:r w:rsidR="00CB0819" w:rsidRPr="00667A3D">
      <w:rPr>
        <w:rFonts w:ascii="Courier New" w:hAnsi="Courier New" w:cs="Courier New"/>
        <w:b/>
        <w:bCs/>
        <w:i/>
        <w:iCs/>
        <w:color w:val="292929"/>
        <w:sz w:val="30"/>
        <w:szCs w:val="30"/>
      </w:rPr>
      <w:t xml:space="preserve">    </w:t>
    </w:r>
  </w:p>
  <w:p w:rsidR="00CB0819" w:rsidRPr="00A31F09" w:rsidRDefault="00CB0819"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CB0819" w:rsidRPr="008B1EB4" w:rsidRDefault="00CB0819">
    <w:pPr>
      <w:jc w:val="center"/>
      <w:rPr>
        <w:i/>
        <w:iCs/>
        <w:color w:val="111111"/>
        <w:sz w:val="12"/>
        <w:szCs w:val="12"/>
      </w:rPr>
    </w:pPr>
    <w:r>
      <w:rPr>
        <w:i/>
        <w:iCs/>
        <w:color w:val="111111"/>
        <w:sz w:val="22"/>
      </w:rPr>
      <w:t xml:space="preserve">                         </w:t>
    </w:r>
  </w:p>
  <w:p w:rsidR="00CB0819" w:rsidRDefault="00CB0819">
    <w:pPr>
      <w:jc w:val="center"/>
      <w:rPr>
        <w:i/>
        <w:iCs/>
        <w:color w:val="111111"/>
        <w:sz w:val="22"/>
      </w:rPr>
    </w:pPr>
    <w:r>
      <w:rPr>
        <w:i/>
        <w:iCs/>
        <w:color w:val="111111"/>
        <w:sz w:val="22"/>
      </w:rPr>
      <w:t xml:space="preserve">                       Rua Minas Gerais, 707 - CEP 18570-000 - Centro – Conchas/SP.</w:t>
    </w:r>
  </w:p>
  <w:p w:rsidR="00CB0819" w:rsidRPr="00CB0819" w:rsidRDefault="00CB0819">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CB0819" w:rsidRPr="008B1EB4" w:rsidRDefault="00CB0819">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CB0819" w:rsidRPr="008B1EB4" w:rsidRDefault="00CB0819">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47559"/>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18F8"/>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C4C8B"/>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860"/>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B7A58"/>
    <w:rsid w:val="007C27F4"/>
    <w:rsid w:val="007C5050"/>
    <w:rsid w:val="007C559D"/>
    <w:rsid w:val="007C61E8"/>
    <w:rsid w:val="007C7E9F"/>
    <w:rsid w:val="007D071E"/>
    <w:rsid w:val="007D113B"/>
    <w:rsid w:val="007D5413"/>
    <w:rsid w:val="007D6E67"/>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DBE"/>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A7A"/>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04B3"/>
    <w:rsid w:val="00B243F5"/>
    <w:rsid w:val="00B24BD3"/>
    <w:rsid w:val="00B24FFF"/>
    <w:rsid w:val="00B2761B"/>
    <w:rsid w:val="00B27F54"/>
    <w:rsid w:val="00B3009D"/>
    <w:rsid w:val="00B30362"/>
    <w:rsid w:val="00B30578"/>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AEDE6-A9AB-4F8C-9733-86A80B62E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3187</Words>
  <Characters>17054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20201</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7</cp:revision>
  <cp:lastPrinted>2016-06-30T17:52:00Z</cp:lastPrinted>
  <dcterms:created xsi:type="dcterms:W3CDTF">2017-03-22T13:34:00Z</dcterms:created>
  <dcterms:modified xsi:type="dcterms:W3CDTF">2017-03-28T19:39:00Z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